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6BECBDA2">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和静县自治区生产设施条件改善项目绩效自评报告</w:t>
      </w:r>
    </w:p>
    <w:p w14:paraId="0E5CE4C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14:paraId="0ED5EB3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349F004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14:paraId="61665FE9">
      <w:pPr>
        <w:spacing w:line="560" w:lineRule="exact"/>
        <w:rPr>
          <w:color w:val="auto"/>
          <w:sz w:val="24"/>
          <w:szCs w:val="24"/>
          <w:highlight w:val="none"/>
        </w:rPr>
      </w:pPr>
    </w:p>
    <w:p w14:paraId="7742B106">
      <w:pPr>
        <w:spacing w:line="560" w:lineRule="exact"/>
        <w:rPr>
          <w:color w:val="auto"/>
          <w:sz w:val="24"/>
          <w:szCs w:val="24"/>
          <w:highlight w:val="none"/>
        </w:rPr>
      </w:pPr>
    </w:p>
    <w:p w14:paraId="04FE9F6D">
      <w:pPr>
        <w:spacing w:line="560" w:lineRule="exact"/>
        <w:rPr>
          <w:color w:val="auto"/>
          <w:sz w:val="24"/>
          <w:szCs w:val="24"/>
          <w:highlight w:val="none"/>
        </w:rPr>
      </w:pPr>
    </w:p>
    <w:p w14:paraId="0FC7E642">
      <w:pPr>
        <w:spacing w:line="560" w:lineRule="exact"/>
        <w:rPr>
          <w:color w:val="auto"/>
          <w:sz w:val="24"/>
          <w:szCs w:val="24"/>
          <w:highlight w:val="none"/>
        </w:rPr>
      </w:pPr>
    </w:p>
    <w:p w14:paraId="7C1587E8">
      <w:pPr>
        <w:spacing w:line="560" w:lineRule="exact"/>
        <w:rPr>
          <w:color w:val="auto"/>
          <w:sz w:val="24"/>
          <w:szCs w:val="24"/>
          <w:highlight w:val="none"/>
        </w:rPr>
      </w:pPr>
    </w:p>
    <w:p w14:paraId="7945C9C2">
      <w:pPr>
        <w:spacing w:line="560" w:lineRule="exact"/>
        <w:rPr>
          <w:color w:val="auto"/>
          <w:sz w:val="24"/>
          <w:szCs w:val="24"/>
          <w:highlight w:val="none"/>
        </w:rPr>
      </w:pPr>
    </w:p>
    <w:p w14:paraId="223442AE">
      <w:pPr>
        <w:spacing w:line="560" w:lineRule="exact"/>
        <w:rPr>
          <w:color w:val="auto"/>
          <w:sz w:val="24"/>
          <w:szCs w:val="24"/>
          <w:highlight w:val="none"/>
        </w:rPr>
      </w:pPr>
    </w:p>
    <w:p w14:paraId="72195F29">
      <w:pPr>
        <w:spacing w:line="560" w:lineRule="exact"/>
        <w:rPr>
          <w:color w:val="auto"/>
          <w:sz w:val="24"/>
          <w:szCs w:val="24"/>
          <w:highlight w:val="none"/>
        </w:rPr>
      </w:pPr>
    </w:p>
    <w:p w14:paraId="3420022C">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eastAsia="zh-CN"/>
        </w:rPr>
        <w:t>和静县</w:t>
      </w:r>
      <w:r>
        <w:rPr>
          <w:rFonts w:hint="eastAsia" w:ascii="黑体" w:eastAsia="黑体"/>
          <w:color w:val="auto"/>
          <w:sz w:val="30"/>
          <w:szCs w:val="30"/>
          <w:highlight w:val="none"/>
        </w:rPr>
        <w:t>自治区生产设施条件改善项目</w:t>
      </w:r>
    </w:p>
    <w:p w14:paraId="061AB0D5">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和静县园艺技术推广站</w:t>
      </w:r>
    </w:p>
    <w:p w14:paraId="7ED68251">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雷芙蓉</w:t>
      </w:r>
    </w:p>
    <w:p w14:paraId="62202C3F">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w:t>
      </w:r>
      <w:r>
        <w:rPr>
          <w:rFonts w:hint="eastAsia" w:ascii="黑体" w:eastAsia="黑体"/>
          <w:color w:val="auto"/>
          <w:sz w:val="30"/>
          <w:szCs w:val="30"/>
          <w:highlight w:val="none"/>
        </w:rPr>
        <w:t>日</w:t>
      </w:r>
    </w:p>
    <w:p w14:paraId="4C02CEF1">
      <w:pPr>
        <w:spacing w:line="560" w:lineRule="exact"/>
        <w:rPr>
          <w:color w:val="auto"/>
          <w:sz w:val="28"/>
          <w:szCs w:val="28"/>
          <w:highlight w:val="none"/>
        </w:rPr>
      </w:pPr>
    </w:p>
    <w:p w14:paraId="293C7D4C">
      <w:pPr>
        <w:spacing w:line="560" w:lineRule="exact"/>
        <w:rPr>
          <w:color w:val="auto"/>
          <w:sz w:val="24"/>
          <w:szCs w:val="24"/>
          <w:highlight w:val="none"/>
        </w:rPr>
      </w:pPr>
    </w:p>
    <w:p w14:paraId="7640379A">
      <w:pPr>
        <w:ind w:firstLine="0" w:firstLineChars="0"/>
        <w:jc w:val="center"/>
        <w:rPr>
          <w:b/>
          <w:bCs/>
          <w:color w:val="auto"/>
          <w:sz w:val="32"/>
          <w:szCs w:val="28"/>
          <w:highlight w:val="none"/>
        </w:rPr>
      </w:pPr>
      <w:r>
        <w:rPr>
          <w:rFonts w:hint="eastAsia"/>
          <w:b/>
          <w:bCs/>
          <w:color w:val="auto"/>
          <w:sz w:val="32"/>
          <w:szCs w:val="28"/>
          <w:highlight w:val="none"/>
          <w:lang w:eastAsia="zh-CN"/>
        </w:rPr>
        <w:t>和静县</w:t>
      </w:r>
      <w:r>
        <w:rPr>
          <w:rFonts w:hint="eastAsia"/>
          <w:b/>
          <w:bCs/>
          <w:color w:val="auto"/>
          <w:sz w:val="32"/>
          <w:szCs w:val="28"/>
          <w:highlight w:val="none"/>
        </w:rPr>
        <w:t>生产设施条件改善项目支出绩效评价报告</w:t>
      </w:r>
    </w:p>
    <w:p w14:paraId="626B66D3">
      <w:pPr>
        <w:pStyle w:val="3"/>
        <w:ind w:firstLine="643"/>
        <w:rPr>
          <w:color w:val="auto"/>
          <w:highlight w:val="none"/>
        </w:rPr>
      </w:pPr>
      <w:r>
        <w:rPr>
          <w:rFonts w:hint="eastAsia"/>
          <w:color w:val="auto"/>
          <w:highlight w:val="none"/>
        </w:rPr>
        <w:t>一、基本情况</w:t>
      </w:r>
    </w:p>
    <w:p w14:paraId="7540DEFA">
      <w:pPr>
        <w:pStyle w:val="4"/>
        <w:ind w:firstLine="643"/>
        <w:rPr>
          <w:color w:val="auto"/>
          <w:highlight w:val="none"/>
        </w:rPr>
      </w:pPr>
      <w:r>
        <w:rPr>
          <w:rFonts w:hint="eastAsia"/>
          <w:color w:val="auto"/>
          <w:highlight w:val="none"/>
        </w:rPr>
        <w:t>（一）项目概况</w:t>
      </w:r>
    </w:p>
    <w:p w14:paraId="2723E427">
      <w:pPr>
        <w:pStyle w:val="2"/>
        <w:ind w:firstLine="562"/>
        <w:rPr>
          <w:color w:val="auto"/>
          <w:highlight w:val="none"/>
        </w:rPr>
      </w:pPr>
      <w:r>
        <w:rPr>
          <w:rFonts w:hint="eastAsia"/>
          <w:color w:val="auto"/>
          <w:highlight w:val="none"/>
        </w:rPr>
        <w:t>1.项目背景</w:t>
      </w:r>
    </w:p>
    <w:p w14:paraId="5BAF6759">
      <w:pPr>
        <w:ind w:firstLine="560"/>
        <w:rPr>
          <w:rFonts w:hint="eastAsia" w:cs="Times New Roman"/>
          <w:color w:val="auto"/>
          <w:highlight w:val="none"/>
        </w:rPr>
      </w:pPr>
      <w:r>
        <w:rPr>
          <w:rFonts w:hint="eastAsia" w:cs="Times New Roman"/>
          <w:color w:val="auto"/>
          <w:highlight w:val="none"/>
          <w:lang w:val="en-US" w:eastAsia="zh-CN"/>
        </w:rPr>
        <w:t>根据《自治区2024年生产设施条件改善（设施种植业）实施方案》文件精神，完善我县“菜篮子”工程建设，保障和静县居民生活需要，改变我县蔬菜基地设施薄弱、蔬菜生产能力下降，不能满足市场需求的现状，提升蔬菜保供能力，促进蔬菜产业布局、产品流通，拓展“菜篮子”产业链。</w:t>
      </w:r>
    </w:p>
    <w:p w14:paraId="50477A49">
      <w:pPr>
        <w:pStyle w:val="2"/>
        <w:ind w:firstLine="562"/>
        <w:rPr>
          <w:color w:val="auto"/>
          <w:highlight w:val="none"/>
        </w:rPr>
      </w:pPr>
      <w:r>
        <w:rPr>
          <w:rFonts w:hint="eastAsia"/>
          <w:color w:val="auto"/>
          <w:highlight w:val="none"/>
        </w:rPr>
        <w:t>2.主要内容</w:t>
      </w:r>
    </w:p>
    <w:p w14:paraId="428ABFB2">
      <w:pPr>
        <w:ind w:firstLine="560"/>
        <w:rPr>
          <w:rFonts w:hint="eastAsia" w:cs="Times New Roman"/>
          <w:color w:val="auto"/>
          <w:highlight w:val="none"/>
          <w:lang w:val="en-US" w:eastAsia="zh-CN"/>
        </w:rPr>
      </w:pPr>
      <w:r>
        <w:rPr>
          <w:rFonts w:hint="eastAsia" w:cs="Times New Roman"/>
          <w:color w:val="auto"/>
          <w:highlight w:val="none"/>
          <w:lang w:val="en-US" w:eastAsia="zh-CN"/>
        </w:rPr>
        <w:t>项目名称：和静县2024年生产设施条件改善（设施种植业）项目</w:t>
      </w:r>
    </w:p>
    <w:p w14:paraId="56E70540">
      <w:pPr>
        <w:ind w:firstLine="560"/>
        <w:rPr>
          <w:rFonts w:hint="default" w:cs="Times New Roman"/>
          <w:color w:val="auto"/>
          <w:highlight w:val="none"/>
          <w:lang w:val="en-US" w:eastAsia="zh-CN"/>
        </w:rPr>
      </w:pPr>
      <w:r>
        <w:rPr>
          <w:rFonts w:hint="eastAsia" w:cs="Times New Roman"/>
          <w:color w:val="auto"/>
          <w:highlight w:val="none"/>
          <w:lang w:val="en-US" w:eastAsia="zh-CN"/>
        </w:rPr>
        <w:t>项目主要内容：坚持以生产设施条件改善为重点，全力推进老旧温室改造提升，对巴润哈尔莫敦镇阿日勒村老旧温室集中连片、建设5年以上、当前正在运营的老旧温室进行改造，支持改善设施农业生产设施条件，计划集中连片改造老旧温室生产面积63.3亩以上，提高设施农业的生产能力。主要对温室的主体结构、墙体、后坡、棉被等生产设施条件进行改善。</w:t>
      </w:r>
    </w:p>
    <w:p w14:paraId="778F554F">
      <w:pPr>
        <w:pStyle w:val="2"/>
        <w:ind w:firstLine="562"/>
        <w:jc w:val="left"/>
        <w:rPr>
          <w:color w:val="auto"/>
          <w:highlight w:val="none"/>
        </w:rPr>
      </w:pPr>
      <w:r>
        <w:rPr>
          <w:rFonts w:hint="eastAsia"/>
          <w:color w:val="auto"/>
          <w:highlight w:val="none"/>
        </w:rPr>
        <w:t>3.实施情况</w:t>
      </w:r>
    </w:p>
    <w:p w14:paraId="630665D6">
      <w:pPr>
        <w:ind w:firstLine="560"/>
        <w:rPr>
          <w:rFonts w:hint="eastAsia" w:cs="Times New Roman"/>
          <w:color w:val="auto"/>
          <w:highlight w:val="none"/>
          <w:lang w:val="en-US" w:eastAsia="zh-CN"/>
        </w:rPr>
      </w:pPr>
      <w:r>
        <w:rPr>
          <w:rFonts w:hint="eastAsia" w:cs="Times New Roman"/>
          <w:color w:val="auto"/>
          <w:highlight w:val="none"/>
          <w:lang w:val="en-US" w:eastAsia="zh-CN"/>
        </w:rPr>
        <w:t>项目实施主体：和静县园艺技术推广站。</w:t>
      </w:r>
    </w:p>
    <w:p w14:paraId="6222D440">
      <w:pPr>
        <w:ind w:firstLine="560"/>
        <w:rPr>
          <w:rFonts w:hint="eastAsia" w:cs="Times New Roman"/>
          <w:color w:val="auto"/>
          <w:highlight w:val="none"/>
          <w:lang w:val="en-US" w:eastAsia="zh-CN"/>
        </w:rPr>
      </w:pPr>
      <w:r>
        <w:rPr>
          <w:rFonts w:hint="eastAsia" w:cs="Times New Roman"/>
          <w:color w:val="auto"/>
          <w:highlight w:val="none"/>
          <w:lang w:val="en-US" w:eastAsia="zh-CN"/>
        </w:rPr>
        <w:t>实施时间：本项目开始时间为2024年1月—2024年11月。</w:t>
      </w:r>
    </w:p>
    <w:p w14:paraId="6E41E571">
      <w:pPr>
        <w:ind w:firstLine="560"/>
        <w:rPr>
          <w:rFonts w:hint="eastAsia" w:cs="Times New Roman"/>
          <w:color w:val="auto"/>
          <w:highlight w:val="none"/>
          <w:lang w:val="en-US" w:eastAsia="zh-CN"/>
        </w:rPr>
      </w:pPr>
      <w:r>
        <w:rPr>
          <w:rFonts w:hint="eastAsia" w:cs="Times New Roman"/>
          <w:color w:val="auto"/>
          <w:highlight w:val="none"/>
          <w:lang w:val="en-US" w:eastAsia="zh-CN"/>
        </w:rPr>
        <w:t>实施情况：本项目的实施符合《自治区2024年生产设施条件改善（设施种植业）实施方案》的要求，项目2024年11月底完成，改善生产设施条件老旧温室集中连片（20户）60座63.3亩，其中：重建48座52亩，改建12座11.3亩，发放补贴资金153万元。</w:t>
      </w:r>
    </w:p>
    <w:p w14:paraId="5829E5B7">
      <w:pPr>
        <w:pStyle w:val="2"/>
        <w:ind w:firstLine="562"/>
        <w:rPr>
          <w:color w:val="auto"/>
          <w:highlight w:val="none"/>
        </w:rPr>
      </w:pPr>
      <w:r>
        <w:rPr>
          <w:rFonts w:hint="eastAsia"/>
          <w:color w:val="auto"/>
          <w:highlight w:val="none"/>
        </w:rPr>
        <w:t>4.资金投入和使用情况</w:t>
      </w:r>
    </w:p>
    <w:p w14:paraId="695661F3">
      <w:pPr>
        <w:ind w:firstLine="560"/>
        <w:rPr>
          <w:rFonts w:hint="eastAsia" w:cs="Times New Roman"/>
          <w:color w:val="auto"/>
          <w:highlight w:val="none"/>
          <w:lang w:val="en-US" w:eastAsia="zh-CN"/>
        </w:rPr>
      </w:pPr>
      <w:r>
        <w:rPr>
          <w:rFonts w:hint="eastAsia" w:cs="Times New Roman"/>
          <w:color w:val="auto"/>
          <w:highlight w:val="none"/>
          <w:lang w:val="en-US" w:eastAsia="zh-CN"/>
        </w:rPr>
        <w:t>（1）项目资金安排落实、总投入等情况分析</w:t>
      </w:r>
    </w:p>
    <w:p w14:paraId="289C34BD">
      <w:pPr>
        <w:ind w:firstLine="560"/>
        <w:rPr>
          <w:rFonts w:hint="eastAsia" w:cs="Times New Roman"/>
          <w:color w:val="auto"/>
          <w:highlight w:val="none"/>
          <w:lang w:val="en-US" w:eastAsia="zh-CN"/>
        </w:rPr>
      </w:pPr>
      <w:r>
        <w:rPr>
          <w:rFonts w:hint="eastAsia" w:cs="Times New Roman"/>
          <w:color w:val="auto"/>
          <w:highlight w:val="none"/>
          <w:lang w:val="en-US" w:eastAsia="zh-CN"/>
        </w:rPr>
        <w:t>本项目预算安排总额为153万元，资金来源为县本级部门预算（中央专项资金，2024年实际收到预算资金153万元，预算资金到位率为100%。</w:t>
      </w:r>
    </w:p>
    <w:p w14:paraId="713CC0A7">
      <w:pPr>
        <w:ind w:firstLine="560"/>
        <w:rPr>
          <w:rFonts w:hint="eastAsia" w:cs="Times New Roman"/>
          <w:color w:val="auto"/>
          <w:highlight w:val="none"/>
          <w:lang w:val="en-US" w:eastAsia="zh-CN"/>
        </w:rPr>
      </w:pPr>
      <w:r>
        <w:rPr>
          <w:rFonts w:hint="eastAsia" w:cs="Times New Roman"/>
          <w:color w:val="auto"/>
          <w:highlight w:val="none"/>
          <w:lang w:val="en-US" w:eastAsia="zh-CN"/>
        </w:rPr>
        <w:t>（2）项目资金实际使用情况分析</w:t>
      </w:r>
    </w:p>
    <w:p w14:paraId="0FEC7ACF">
      <w:pPr>
        <w:ind w:firstLine="560"/>
        <w:rPr>
          <w:rFonts w:hint="eastAsia" w:cs="Times New Roman"/>
          <w:color w:val="auto"/>
          <w:highlight w:val="none"/>
          <w:lang w:val="en-US" w:eastAsia="zh-CN"/>
        </w:rPr>
      </w:pPr>
      <w:r>
        <w:rPr>
          <w:rFonts w:hint="eastAsia"/>
          <w:color w:val="auto"/>
          <w:highlight w:val="none"/>
          <w:lang w:val="en-US" w:eastAsia="zh-CN"/>
        </w:rPr>
        <w:t>截至2024年12月31日，本项目实际支出153万元</w:t>
      </w:r>
      <w:r>
        <w:rPr>
          <w:rFonts w:hint="eastAsia"/>
          <w:color w:val="auto"/>
          <w:highlight w:val="none"/>
        </w:rPr>
        <w:t>，预算执</w:t>
      </w:r>
      <w:r>
        <w:rPr>
          <w:rFonts w:hint="eastAsia" w:cs="Times New Roman"/>
          <w:color w:val="auto"/>
          <w:highlight w:val="none"/>
          <w:lang w:val="en-US" w:eastAsia="zh-CN"/>
        </w:rPr>
        <w:t>行率100%。</w:t>
      </w:r>
    </w:p>
    <w:p w14:paraId="47FCFAD7">
      <w:pPr>
        <w:pStyle w:val="4"/>
        <w:numPr>
          <w:ilvl w:val="0"/>
          <w:numId w:val="2"/>
        </w:numPr>
        <w:ind w:firstLine="643"/>
        <w:rPr>
          <w:color w:val="auto"/>
          <w:highlight w:val="none"/>
        </w:rPr>
      </w:pPr>
      <w:r>
        <w:rPr>
          <w:rFonts w:hint="eastAsia"/>
          <w:color w:val="auto"/>
          <w:highlight w:val="none"/>
        </w:rPr>
        <w:t>项目绩效目标</w:t>
      </w:r>
    </w:p>
    <w:p w14:paraId="0BD74BCF">
      <w:pPr>
        <w:pStyle w:val="2"/>
        <w:ind w:firstLine="562"/>
        <w:rPr>
          <w:color w:val="auto"/>
          <w:highlight w:val="none"/>
        </w:rPr>
      </w:pPr>
      <w:r>
        <w:rPr>
          <w:rFonts w:hint="eastAsia"/>
          <w:color w:val="auto"/>
          <w:highlight w:val="none"/>
        </w:rPr>
        <w:t>1.总体目标</w:t>
      </w:r>
    </w:p>
    <w:p w14:paraId="7DAA5B53">
      <w:pPr>
        <w:ind w:firstLine="560"/>
        <w:rPr>
          <w:rFonts w:hint="default" w:cs="Times New Roman"/>
          <w:color w:val="auto"/>
          <w:highlight w:val="none"/>
          <w:lang w:val="en-US" w:eastAsia="zh-CN"/>
        </w:rPr>
      </w:pPr>
      <w:r>
        <w:rPr>
          <w:rFonts w:hint="eastAsia" w:cs="Times New Roman"/>
          <w:color w:val="auto"/>
          <w:highlight w:val="none"/>
          <w:lang w:val="en-US" w:eastAsia="zh-CN"/>
        </w:rPr>
        <w:t>坚持以生产设施条件改善为重点，全力推进老旧温室改造提升，对巴润哈尔莫敦镇阿日勒村老旧温室集中连片、建设5年以上、当前正在运营的老旧温室进行改造，支持改善设施农业生产设施条件，计划集中连片改造老旧温室生产面积大于51亩以上，提高设施农业的生产能力。主要对温室的主体结构、墙体、后坡、棉被等生产设施条件进行改善。</w:t>
      </w:r>
    </w:p>
    <w:p w14:paraId="6C3FC54A">
      <w:pPr>
        <w:pStyle w:val="2"/>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numPr>
          <w:ilvl w:val="0"/>
          <w:numId w:val="3"/>
        </w:numPr>
        <w:bidi w:val="0"/>
        <w:rPr>
          <w:color w:val="auto"/>
          <w:highlight w:val="none"/>
        </w:rPr>
      </w:pPr>
      <w:r>
        <w:rPr>
          <w:rFonts w:hint="eastAsia"/>
          <w:color w:val="auto"/>
          <w:highlight w:val="none"/>
        </w:rPr>
        <w:t>项目产出</w:t>
      </w:r>
      <w:r>
        <w:rPr>
          <w:rFonts w:hint="eastAsia"/>
          <w:color w:val="auto"/>
          <w:highlight w:val="none"/>
          <w:lang w:eastAsia="zh-CN"/>
        </w:rPr>
        <w:t>指标</w:t>
      </w:r>
    </w:p>
    <w:p w14:paraId="2BFB75B3">
      <w:pPr>
        <w:ind w:firstLine="560"/>
        <w:rPr>
          <w:rFonts w:hint="eastAsia"/>
          <w:color w:val="auto"/>
          <w:highlight w:val="none"/>
        </w:rPr>
      </w:pPr>
      <w:r>
        <w:rPr>
          <w:rFonts w:hint="eastAsia"/>
          <w:color w:val="auto"/>
          <w:highlight w:val="none"/>
        </w:rPr>
        <w:t>①数量指标</w:t>
      </w:r>
    </w:p>
    <w:p w14:paraId="501A5E1A">
      <w:pPr>
        <w:ind w:firstLine="560"/>
        <w:rPr>
          <w:rFonts w:hint="eastAsia"/>
          <w:color w:val="auto"/>
          <w:highlight w:val="none"/>
          <w:lang w:val="en-US" w:eastAsia="zh-CN"/>
        </w:rPr>
      </w:pPr>
      <w:r>
        <w:rPr>
          <w:rFonts w:hint="eastAsia"/>
          <w:color w:val="auto"/>
          <w:highlight w:val="none"/>
          <w:lang w:eastAsia="zh-CN"/>
        </w:rPr>
        <w:t>“老旧日光温室改造提升面积”指标，预期指标值为&gt;=63.3亩；</w:t>
      </w:r>
    </w:p>
    <w:p w14:paraId="69B69EB0">
      <w:pPr>
        <w:ind w:left="0" w:leftChars="0" w:firstLine="560" w:firstLineChars="200"/>
        <w:rPr>
          <w:color w:val="auto"/>
          <w:highlight w:val="none"/>
        </w:rPr>
      </w:pPr>
      <w:r>
        <w:rPr>
          <w:rFonts w:hint="eastAsia"/>
          <w:color w:val="auto"/>
          <w:highlight w:val="none"/>
        </w:rPr>
        <w:t>②质量指标</w:t>
      </w:r>
    </w:p>
    <w:p w14:paraId="4F078442">
      <w:pPr>
        <w:ind w:left="0" w:leftChars="0" w:firstLine="560" w:firstLineChars="200"/>
        <w:rPr>
          <w:rFonts w:hint="eastAsia"/>
          <w:color w:val="auto"/>
          <w:highlight w:val="none"/>
          <w:lang w:val="en-US" w:eastAsia="zh-CN"/>
        </w:rPr>
      </w:pPr>
      <w:r>
        <w:rPr>
          <w:rFonts w:hint="eastAsia"/>
          <w:color w:val="auto"/>
          <w:highlight w:val="none"/>
          <w:lang w:val="en-US" w:eastAsia="zh-CN"/>
        </w:rPr>
        <w:t>“新型农业生产经营主体老旧日光温室设施条件达标率”预期指标</w:t>
      </w:r>
      <w:r>
        <w:rPr>
          <w:rFonts w:hint="eastAsia"/>
          <w:color w:val="auto"/>
          <w:highlight w:val="none"/>
          <w:lang w:eastAsia="zh-CN"/>
        </w:rPr>
        <w:t>值</w:t>
      </w:r>
      <w:r>
        <w:rPr>
          <w:rFonts w:hint="eastAsia"/>
          <w:color w:val="auto"/>
          <w:highlight w:val="none"/>
          <w:lang w:val="en-US" w:eastAsia="zh-CN"/>
        </w:rPr>
        <w:t>为&gt;=95%；</w:t>
      </w:r>
    </w:p>
    <w:p w14:paraId="02407E54">
      <w:pPr>
        <w:ind w:left="0" w:leftChars="0" w:firstLine="560" w:firstLineChars="20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4F1EB613">
      <w:pPr>
        <w:ind w:firstLine="560"/>
        <w:rPr>
          <w:rFonts w:hint="eastAsia"/>
          <w:color w:val="auto"/>
          <w:highlight w:val="none"/>
          <w:lang w:val="en-US" w:eastAsia="zh-CN"/>
        </w:rPr>
      </w:pPr>
      <w:r>
        <w:rPr>
          <w:rFonts w:hint="eastAsia"/>
          <w:color w:val="auto"/>
          <w:highlight w:val="none"/>
          <w:lang w:eastAsia="zh-CN"/>
        </w:rPr>
        <w:t>“项目完成期限”指标，预期指标为值</w:t>
      </w:r>
      <w:r>
        <w:rPr>
          <w:rFonts w:hint="eastAsia"/>
          <w:color w:val="auto"/>
          <w:highlight w:val="none"/>
          <w:lang w:val="en-US" w:eastAsia="zh-CN"/>
        </w:rPr>
        <w:t>2024年11月30日；</w:t>
      </w:r>
    </w:p>
    <w:p w14:paraId="22988A05">
      <w:pPr>
        <w:ind w:firstLine="560"/>
        <w:rPr>
          <w:color w:val="auto"/>
          <w:highlight w:val="none"/>
        </w:rPr>
      </w:pPr>
      <w:r>
        <w:rPr>
          <w:rFonts w:hint="eastAsia"/>
          <w:color w:val="auto"/>
          <w:highlight w:val="none"/>
        </w:rPr>
        <w:t>④成本指标</w:t>
      </w:r>
    </w:p>
    <w:p w14:paraId="7F0AA1F9">
      <w:pPr>
        <w:rPr>
          <w:rFonts w:hint="eastAsia"/>
          <w:color w:val="auto"/>
          <w:highlight w:val="none"/>
          <w:lang w:val="en-US" w:eastAsia="zh-CN"/>
        </w:rPr>
      </w:pPr>
      <w:r>
        <w:rPr>
          <w:rFonts w:hint="eastAsia"/>
          <w:color w:val="auto"/>
          <w:highlight w:val="none"/>
          <w:lang w:eastAsia="zh-CN"/>
        </w:rPr>
        <w:t>“老旧日光温室生产设施条件改善项目资金补助”指标，预期指标值为</w:t>
      </w:r>
      <w:r>
        <w:rPr>
          <w:rFonts w:hint="eastAsia"/>
          <w:color w:val="auto"/>
          <w:highlight w:val="none"/>
          <w:lang w:val="en-US" w:eastAsia="zh-CN"/>
        </w:rPr>
        <w:t>&lt;=153万元。</w:t>
      </w:r>
    </w:p>
    <w:p w14:paraId="35BDF705">
      <w:pPr>
        <w:ind w:left="0" w:leftChars="0" w:firstLine="280" w:firstLineChars="10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rFonts w:hint="eastAsia" w:eastAsia="仿宋_GB2312"/>
          <w:color w:val="auto"/>
          <w:highlight w:val="none"/>
          <w:lang w:eastAsia="zh-CN"/>
        </w:rPr>
      </w:pPr>
      <w:r>
        <w:rPr>
          <w:rFonts w:hint="eastAsia"/>
          <w:color w:val="auto"/>
          <w:highlight w:val="none"/>
          <w:lang w:eastAsia="zh-CN"/>
        </w:rPr>
        <w:t>“现代设施农业产能和发展质量效益”指标，</w:t>
      </w:r>
      <w:r>
        <w:rPr>
          <w:rFonts w:hint="eastAsia"/>
          <w:color w:val="auto"/>
          <w:highlight w:val="none"/>
          <w:lang w:val="en-US" w:eastAsia="zh-CN"/>
        </w:rPr>
        <w:t>预期指标</w:t>
      </w:r>
      <w:r>
        <w:rPr>
          <w:rFonts w:hint="eastAsia"/>
          <w:color w:val="auto"/>
          <w:highlight w:val="none"/>
          <w:lang w:eastAsia="zh-CN"/>
        </w:rPr>
        <w:t>值</w:t>
      </w:r>
      <w:r>
        <w:rPr>
          <w:rFonts w:hint="eastAsia"/>
          <w:color w:val="auto"/>
          <w:highlight w:val="none"/>
          <w:lang w:val="en-US" w:eastAsia="zh-CN"/>
        </w:rPr>
        <w:t>为</w:t>
      </w:r>
      <w:r>
        <w:rPr>
          <w:rFonts w:hint="eastAsia"/>
          <w:color w:val="auto"/>
          <w:highlight w:val="none"/>
          <w:lang w:eastAsia="zh-CN"/>
        </w:rPr>
        <w:t>有效提高；</w:t>
      </w:r>
    </w:p>
    <w:p w14:paraId="6261B2DC">
      <w:pPr>
        <w:ind w:firstLine="560"/>
        <w:rPr>
          <w:color w:val="auto"/>
          <w:highlight w:val="none"/>
        </w:rPr>
      </w:pPr>
      <w:r>
        <w:rPr>
          <w:rFonts w:hint="eastAsia"/>
          <w:color w:val="auto"/>
          <w:highlight w:val="none"/>
        </w:rPr>
        <w:t>②社会效益指标</w:t>
      </w:r>
    </w:p>
    <w:p w14:paraId="019CEB88">
      <w:pPr>
        <w:ind w:firstLine="560"/>
        <w:rPr>
          <w:rFonts w:hint="eastAsia"/>
          <w:color w:val="auto"/>
          <w:highlight w:val="none"/>
          <w:lang w:eastAsia="zh-CN"/>
        </w:rPr>
      </w:pPr>
      <w:r>
        <w:rPr>
          <w:rFonts w:hint="eastAsia"/>
          <w:color w:val="auto"/>
          <w:highlight w:val="none"/>
          <w:lang w:eastAsia="zh-CN"/>
        </w:rPr>
        <w:t>“新型农业生产经营主体设施种植业条件”指标，预期指标值为有效改善；</w:t>
      </w:r>
    </w:p>
    <w:p w14:paraId="56AD7A80">
      <w:pPr>
        <w:ind w:firstLine="560"/>
        <w:rPr>
          <w:color w:val="auto"/>
          <w:highlight w:val="none"/>
        </w:rPr>
      </w:pPr>
      <w:r>
        <w:rPr>
          <w:rFonts w:hint="eastAsia"/>
          <w:color w:val="auto"/>
          <w:highlight w:val="none"/>
        </w:rPr>
        <w:t>③生态效益指标</w:t>
      </w:r>
    </w:p>
    <w:p w14:paraId="4B14632E">
      <w:pPr>
        <w:rPr>
          <w:rFonts w:hint="eastAsia" w:cs="Times New Roman"/>
          <w:color w:val="auto"/>
          <w:highlight w:val="none"/>
          <w:lang w:eastAsia="zh-CN"/>
        </w:rPr>
      </w:pPr>
      <w:r>
        <w:rPr>
          <w:rFonts w:hint="eastAsia" w:cs="Times New Roman"/>
          <w:color w:val="auto"/>
          <w:highlight w:val="none"/>
          <w:lang w:eastAsia="zh-CN"/>
        </w:rPr>
        <w:t>无</w:t>
      </w:r>
    </w:p>
    <w:p w14:paraId="0B256DA2">
      <w:pPr>
        <w:ind w:firstLine="560"/>
        <w:rPr>
          <w:color w:val="auto"/>
          <w:highlight w:val="none"/>
        </w:rPr>
      </w:pPr>
      <w:r>
        <w:rPr>
          <w:rFonts w:hint="eastAsia"/>
          <w:color w:val="auto"/>
          <w:highlight w:val="none"/>
        </w:rPr>
        <w:t>④可持续影响</w:t>
      </w:r>
    </w:p>
    <w:p w14:paraId="5D9D2B18">
      <w:pPr>
        <w:ind w:firstLine="560"/>
        <w:rPr>
          <w:rFonts w:hint="eastAsia"/>
          <w:color w:val="auto"/>
          <w:highlight w:val="none"/>
          <w:lang w:eastAsia="zh-CN"/>
        </w:rPr>
      </w:pPr>
      <w:r>
        <w:rPr>
          <w:rFonts w:hint="eastAsia"/>
          <w:color w:val="auto"/>
          <w:highlight w:val="none"/>
          <w:lang w:eastAsia="zh-CN"/>
        </w:rPr>
        <w:t>无</w:t>
      </w:r>
    </w:p>
    <w:p w14:paraId="3C3A4FF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31D2B3E">
      <w:pPr>
        <w:rPr>
          <w:rFonts w:hint="eastAsia" w:eastAsia="仿宋_GB2312" w:cs="Times New Roman"/>
          <w:color w:val="auto"/>
          <w:highlight w:val="none"/>
          <w:lang w:eastAsia="zh-CN"/>
        </w:rPr>
      </w:pPr>
      <w:r>
        <w:rPr>
          <w:rFonts w:hint="eastAsia" w:cs="Times New Roman"/>
          <w:color w:val="auto"/>
          <w:highlight w:val="none"/>
        </w:rPr>
        <w:t>“</w:t>
      </w:r>
      <w:r>
        <w:rPr>
          <w:rFonts w:hint="eastAsia"/>
          <w:color w:val="auto"/>
          <w:highlight w:val="none"/>
        </w:rPr>
        <w:t>新型经营主体对设施种植业生产设施条件改善项目实施满意度</w:t>
      </w:r>
      <w:r>
        <w:rPr>
          <w:rFonts w:hint="eastAsia" w:cs="Times New Roman"/>
          <w:color w:val="auto"/>
          <w:highlight w:val="none"/>
        </w:rPr>
        <w:t>”指标，预期指标值为</w:t>
      </w:r>
      <w:r>
        <w:rPr>
          <w:rFonts w:hint="eastAsia" w:cs="Times New Roman"/>
          <w:color w:val="auto"/>
          <w:highlight w:val="none"/>
          <w:lang w:val="en-US" w:eastAsia="zh-CN"/>
        </w:rPr>
        <w:t>&gt;=95%</w:t>
      </w:r>
      <w:r>
        <w:rPr>
          <w:rFonts w:hint="eastAsia" w:cs="Times New Roman"/>
          <w:color w:val="auto"/>
          <w:highlight w:val="none"/>
          <w:lang w:eastAsia="zh-CN"/>
        </w:rPr>
        <w:t>。</w:t>
      </w:r>
    </w:p>
    <w:p w14:paraId="073106F9">
      <w:pPr>
        <w:pStyle w:val="3"/>
        <w:ind w:firstLine="643"/>
        <w:rPr>
          <w:rFonts w:hint="eastAsia"/>
          <w:color w:val="auto"/>
          <w:highlight w:val="none"/>
        </w:rPr>
      </w:pPr>
      <w:r>
        <w:rPr>
          <w:rFonts w:hint="eastAsia"/>
          <w:color w:val="auto"/>
          <w:highlight w:val="none"/>
        </w:rPr>
        <w:t>二、绩效评价工作开展情况</w:t>
      </w:r>
    </w:p>
    <w:p w14:paraId="3A61E666">
      <w:pPr>
        <w:pStyle w:val="4"/>
        <w:ind w:firstLine="643"/>
        <w:rPr>
          <w:color w:val="auto"/>
          <w:highlight w:val="none"/>
        </w:rPr>
      </w:pPr>
      <w:bookmarkStart w:id="0" w:name="_Toc12868"/>
      <w:bookmarkStart w:id="1" w:name="_Toc480473081"/>
      <w:bookmarkStart w:id="2" w:name="_Toc22922"/>
      <w:bookmarkStart w:id="3" w:name="_Toc21664"/>
      <w:bookmarkStart w:id="4" w:name="_Toc5462343"/>
      <w:bookmarkStart w:id="5" w:name="_Toc26632"/>
      <w:bookmarkStart w:id="6" w:name="_Toc5258"/>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w:t>
      </w:r>
      <w:r>
        <w:rPr>
          <w:rFonts w:hint="eastAsia" w:cs="Times New Roman"/>
          <w:color w:val="auto"/>
          <w:highlight w:val="none"/>
          <w:lang w:val="en-US" w:eastAsia="zh-CN"/>
        </w:rPr>
        <w:t>对和静县2024年生产设施条件改善（设施种植业）</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2"/>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w:t>
      </w:r>
      <w:r>
        <w:rPr>
          <w:rFonts w:hint="eastAsia" w:cs="Times New Roman"/>
          <w:color w:val="auto"/>
          <w:highlight w:val="none"/>
        </w:rPr>
        <w:t>为</w:t>
      </w:r>
      <w:r>
        <w:rPr>
          <w:rFonts w:hint="eastAsia" w:cs="Times New Roman"/>
          <w:color w:val="auto"/>
          <w:highlight w:val="none"/>
          <w:lang w:val="en-US" w:eastAsia="zh-CN"/>
        </w:rPr>
        <w:t>和静县2024年生产设施条件改善（设施种植业）项目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2"/>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2"/>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419984722"/>
      <w:bookmarkStart w:id="9" w:name="_Toc1913"/>
      <w:bookmarkStart w:id="10" w:name="_Toc26131"/>
      <w:bookmarkStart w:id="11" w:name="_Toc428278230"/>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2"/>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2"/>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4"/>
        <w:ind w:firstLine="643"/>
        <w:rPr>
          <w:color w:val="auto"/>
          <w:highlight w:val="none"/>
        </w:rPr>
      </w:pPr>
      <w:r>
        <w:rPr>
          <w:rFonts w:hint="eastAsia"/>
          <w:color w:val="auto"/>
          <w:highlight w:val="none"/>
        </w:rPr>
        <w:t>（三）绩效评价工作过程</w:t>
      </w:r>
    </w:p>
    <w:p w14:paraId="4BE01889">
      <w:pPr>
        <w:pStyle w:val="2"/>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ind w:firstLine="560"/>
        <w:rPr>
          <w:rFonts w:hint="eastAsia" w:cs="Times New Roman"/>
          <w:color w:val="auto"/>
          <w:highlight w:val="none"/>
        </w:rPr>
      </w:pPr>
      <w:r>
        <w:rPr>
          <w:rFonts w:hint="eastAsia" w:cs="Times New Roman"/>
          <w:color w:val="auto"/>
          <w:highlight w:val="none"/>
          <w:lang w:eastAsia="zh-CN"/>
        </w:rPr>
        <w:t>雷芙蓉</w:t>
      </w:r>
      <w:r>
        <w:rPr>
          <w:rFonts w:hint="eastAsia" w:cs="Times New Roman"/>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s="Times New Roman"/>
          <w:color w:val="auto"/>
          <w:highlight w:val="none"/>
        </w:rPr>
        <w:t>;</w:t>
      </w:r>
    </w:p>
    <w:p w14:paraId="6DB34FC5">
      <w:pPr>
        <w:ind w:firstLine="560"/>
        <w:rPr>
          <w:rFonts w:hint="eastAsia" w:eastAsia="仿宋_GB2312" w:cs="Times New Roman"/>
          <w:color w:val="auto"/>
          <w:highlight w:val="none"/>
          <w:lang w:eastAsia="zh-CN"/>
        </w:rPr>
      </w:pPr>
      <w:r>
        <w:rPr>
          <w:rFonts w:hint="eastAsia" w:cs="Times New Roman"/>
          <w:color w:val="auto"/>
          <w:highlight w:val="none"/>
          <w:lang w:eastAsia="zh-CN"/>
        </w:rPr>
        <w:t>蒙奎军</w:t>
      </w:r>
      <w:r>
        <w:rPr>
          <w:rFonts w:hint="eastAsia" w:cs="Times New Roman"/>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eastAsia="zh-CN"/>
        </w:rPr>
        <w:t>；</w:t>
      </w:r>
    </w:p>
    <w:p w14:paraId="4E0DBA32">
      <w:pPr>
        <w:ind w:firstLine="560"/>
        <w:rPr>
          <w:rFonts w:hint="eastAsia" w:cs="Times New Roman"/>
          <w:color w:val="auto"/>
          <w:highlight w:val="none"/>
        </w:rPr>
      </w:pPr>
      <w:r>
        <w:rPr>
          <w:rFonts w:hint="eastAsia" w:cs="Times New Roman"/>
          <w:color w:val="auto"/>
          <w:highlight w:val="none"/>
          <w:lang w:eastAsia="zh-CN"/>
        </w:rPr>
        <w:t>邓玉兰</w:t>
      </w:r>
      <w:r>
        <w:rPr>
          <w:rFonts w:hint="eastAsia" w:cs="Times New Roman"/>
          <w:color w:val="auto"/>
          <w:highlight w:val="none"/>
        </w:rPr>
        <w:t>（评价小组组员）：</w:t>
      </w:r>
      <w:r>
        <w:rPr>
          <w:rFonts w:hint="eastAsia"/>
          <w:color w:val="auto"/>
          <w:highlight w:val="none"/>
        </w:rPr>
        <w:t>主要负责现场调研工作，完成收集整理资料、审核数据、填报绩效评价内容等工作</w:t>
      </w:r>
      <w:r>
        <w:rPr>
          <w:rFonts w:hint="eastAsia" w:cs="Times New Roman"/>
          <w:color w:val="auto"/>
          <w:highlight w:val="none"/>
        </w:rPr>
        <w:t>。</w:t>
      </w:r>
    </w:p>
    <w:p w14:paraId="072FA9F6">
      <w:pPr>
        <w:pStyle w:val="2"/>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2"/>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2"/>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2"/>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2"/>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3"/>
        <w:numPr>
          <w:ilvl w:val="0"/>
          <w:numId w:val="4"/>
        </w:numPr>
        <w:ind w:firstLine="643"/>
        <w:rPr>
          <w:color w:val="auto"/>
          <w:highlight w:val="none"/>
        </w:rPr>
      </w:pPr>
      <w:r>
        <w:rPr>
          <w:rFonts w:hint="eastAsia"/>
          <w:color w:val="auto"/>
          <w:highlight w:val="none"/>
        </w:rPr>
        <w:t>综合评价情况及评价结论</w:t>
      </w:r>
    </w:p>
    <w:p w14:paraId="707698E5">
      <w:pPr>
        <w:pStyle w:val="4"/>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3D4D70F">
      <w:pPr>
        <w:ind w:firstLine="560"/>
        <w:rPr>
          <w:rFonts w:hint="eastAsia" w:cs="Times New Roman"/>
          <w:color w:val="auto"/>
          <w:highlight w:val="none"/>
          <w:lang w:eastAsia="zh-CN"/>
        </w:rPr>
      </w:pPr>
      <w:r>
        <w:rPr>
          <w:rFonts w:hint="eastAsia"/>
          <w:color w:val="auto"/>
          <w:highlight w:val="none"/>
        </w:rPr>
        <w:t>一是：</w:t>
      </w:r>
      <w:r>
        <w:rPr>
          <w:rFonts w:hint="eastAsia"/>
          <w:color w:val="auto"/>
          <w:highlight w:val="none"/>
          <w:lang w:eastAsia="zh-CN"/>
        </w:rPr>
        <w:t>根据《</w:t>
      </w:r>
      <w:r>
        <w:rPr>
          <w:rFonts w:hint="eastAsia" w:cs="Times New Roman"/>
          <w:color w:val="auto"/>
          <w:highlight w:val="none"/>
          <w:lang w:val="en-US" w:eastAsia="zh-CN"/>
        </w:rPr>
        <w:t>自治区2024年生产设施条件改善（设施种植业）实施方案</w:t>
      </w:r>
      <w:r>
        <w:rPr>
          <w:rFonts w:hint="eastAsia"/>
          <w:color w:val="auto"/>
          <w:highlight w:val="none"/>
          <w:lang w:eastAsia="zh-CN"/>
        </w:rPr>
        <w:t>》要求，</w:t>
      </w:r>
      <w:r>
        <w:rPr>
          <w:rFonts w:hint="eastAsia" w:cs="Times New Roman"/>
          <w:color w:val="auto"/>
          <w:highlight w:val="none"/>
          <w:lang w:eastAsia="zh-CN"/>
        </w:rPr>
        <w:t>做好群众工作，提高群众改造老旧日光温室的积极性。</w:t>
      </w:r>
    </w:p>
    <w:p w14:paraId="329737C2">
      <w:pPr>
        <w:ind w:firstLine="560"/>
        <w:rPr>
          <w:rFonts w:hint="eastAsia"/>
          <w:color w:val="auto"/>
          <w:highlight w:val="none"/>
          <w:lang w:val="en-US" w:eastAsia="zh-CN"/>
        </w:rPr>
      </w:pPr>
      <w:r>
        <w:rPr>
          <w:rFonts w:hint="eastAsia"/>
          <w:color w:val="auto"/>
          <w:highlight w:val="none"/>
        </w:rPr>
        <w:t>二是：</w:t>
      </w:r>
      <w:r>
        <w:rPr>
          <w:rFonts w:hint="eastAsia"/>
          <w:color w:val="auto"/>
          <w:highlight w:val="none"/>
          <w:lang w:eastAsia="zh-CN"/>
        </w:rPr>
        <w:t>提高老旧温室改造标准，改造后温室保温性增加</w:t>
      </w:r>
      <w:r>
        <w:rPr>
          <w:rFonts w:hint="eastAsia"/>
          <w:color w:val="auto"/>
          <w:highlight w:val="none"/>
          <w:lang w:val="en-US" w:eastAsia="zh-CN"/>
        </w:rPr>
        <w:t>，生产空间加大，可增加一茬蔬菜，蔬菜生产能力提高。</w:t>
      </w:r>
    </w:p>
    <w:p w14:paraId="32B3559A">
      <w:pPr>
        <w:ind w:firstLine="560"/>
        <w:rPr>
          <w:rFonts w:hint="eastAsia" w:cs="Times New Roman"/>
          <w:color w:val="auto"/>
          <w:highlight w:val="none"/>
          <w:lang w:eastAsia="zh-CN"/>
        </w:rPr>
      </w:pPr>
      <w:r>
        <w:rPr>
          <w:rFonts w:hint="eastAsia"/>
          <w:color w:val="auto"/>
          <w:highlight w:val="none"/>
        </w:rPr>
        <w:t>三是：</w:t>
      </w:r>
      <w:r>
        <w:rPr>
          <w:rFonts w:hint="eastAsia" w:cs="Times New Roman"/>
          <w:color w:val="auto"/>
          <w:highlight w:val="none"/>
          <w:lang w:eastAsia="zh-CN"/>
        </w:rPr>
        <w:t>补贴发放到位，为确保资金及时足额发放，按照改造标准及时验收，严格核实老旧温室改造户姓名、身份证号、手机号码、家庭住址等基础信息，确保补贴资金及时足额发放老旧温室改造户卡中。</w:t>
      </w:r>
    </w:p>
    <w:p w14:paraId="47E54A87">
      <w:pPr>
        <w:pStyle w:val="4"/>
        <w:ind w:left="560" w:leftChars="200" w:firstLine="0" w:firstLineChars="0"/>
        <w:rPr>
          <w:color w:val="auto"/>
          <w:highlight w:val="none"/>
        </w:rPr>
      </w:pPr>
      <w:r>
        <w:rPr>
          <w:rFonts w:hint="eastAsia"/>
          <w:color w:val="auto"/>
          <w:highlight w:val="none"/>
        </w:rPr>
        <w:t>（二）评价结论</w:t>
      </w:r>
    </w:p>
    <w:p w14:paraId="4BDF063D">
      <w:pPr>
        <w:bidi w:val="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3"/>
        <w:numPr>
          <w:ilvl w:val="0"/>
          <w:numId w:val="4"/>
        </w:numPr>
        <w:ind w:firstLine="643"/>
        <w:rPr>
          <w:color w:val="auto"/>
          <w:highlight w:val="none"/>
        </w:rPr>
      </w:pPr>
      <w:r>
        <w:rPr>
          <w:rFonts w:hint="eastAsia"/>
          <w:color w:val="auto"/>
          <w:highlight w:val="none"/>
        </w:rPr>
        <w:t>绩效评价指标分析</w:t>
      </w:r>
    </w:p>
    <w:p w14:paraId="53689319">
      <w:pPr>
        <w:pStyle w:val="4"/>
        <w:ind w:firstLine="643"/>
        <w:rPr>
          <w:color w:val="auto"/>
          <w:highlight w:val="none"/>
        </w:rPr>
      </w:pPr>
      <w:r>
        <w:rPr>
          <w:rFonts w:hint="eastAsia"/>
          <w:color w:val="auto"/>
          <w:highlight w:val="none"/>
        </w:rPr>
        <w:t>（一）项目决策情况</w:t>
      </w:r>
    </w:p>
    <w:p w14:paraId="0D87B127">
      <w:pPr>
        <w:ind w:firstLine="560"/>
        <w:rPr>
          <w:rFonts w:hint="eastAsia" w:cs="仿宋_GB2312"/>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2"/>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ind w:firstLine="560"/>
        <w:rPr>
          <w:rFonts w:hint="eastAsia" w:cs="仿宋_GB2312"/>
          <w:color w:val="auto"/>
          <w:highlight w:val="none"/>
          <w:lang w:eastAsia="zh-Hans"/>
        </w:rPr>
      </w:pPr>
      <w:r>
        <w:rPr>
          <w:rFonts w:hint="eastAsia" w:cs="仿宋_GB2312"/>
          <w:color w:val="auto"/>
          <w:highlight w:val="none"/>
        </w:rPr>
        <w:t>本</w:t>
      </w:r>
      <w:r>
        <w:rPr>
          <w:rFonts w:hint="eastAsia" w:cs="仿宋_GB2312"/>
          <w:color w:val="auto"/>
          <w:highlight w:val="none"/>
          <w:lang w:eastAsia="zh-Hans"/>
        </w:rPr>
        <w:t>项目立项符合</w:t>
      </w:r>
      <w:r>
        <w:rPr>
          <w:rFonts w:hint="eastAsia" w:cs="仿宋_GB2312"/>
          <w:color w:val="auto"/>
          <w:highlight w:val="none"/>
        </w:rPr>
        <w:t>《中华人民共和国预算法》、《中华人民共和国会计法》等，本项目</w:t>
      </w:r>
      <w:r>
        <w:rPr>
          <w:rFonts w:hint="eastAsia" w:cs="仿宋_GB2312"/>
          <w:color w:val="auto"/>
          <w:highlight w:val="none"/>
          <w:lang w:eastAsia="zh-Hans"/>
        </w:rPr>
        <w:t>立项符合行业发展规划和政策要求</w:t>
      </w:r>
      <w:r>
        <w:rPr>
          <w:rFonts w:hint="eastAsia" w:cs="仿宋_GB2312"/>
          <w:color w:val="auto"/>
          <w:highlight w:val="none"/>
        </w:rPr>
        <w:t>；本</w:t>
      </w:r>
      <w:r>
        <w:rPr>
          <w:rFonts w:hint="eastAsia" w:cs="仿宋_GB2312"/>
          <w:color w:val="auto"/>
          <w:highlight w:val="none"/>
          <w:lang w:eastAsia="zh-Hans"/>
        </w:rPr>
        <w:t>项目立项符合《</w:t>
      </w:r>
      <w:r>
        <w:rPr>
          <w:rFonts w:hint="eastAsia" w:cs="仿宋_GB2312"/>
          <w:color w:val="auto"/>
          <w:highlight w:val="none"/>
          <w:lang w:eastAsia="zh-CN"/>
        </w:rPr>
        <w:t>农业农村局</w:t>
      </w:r>
      <w:r>
        <w:rPr>
          <w:rFonts w:hint="eastAsia" w:cs="仿宋_GB2312"/>
          <w:color w:val="auto"/>
          <w:highlight w:val="none"/>
        </w:rPr>
        <w:t>单位</w:t>
      </w:r>
      <w:r>
        <w:rPr>
          <w:rFonts w:hint="eastAsia" w:cs="仿宋_GB2312"/>
          <w:color w:val="auto"/>
          <w:highlight w:val="none"/>
          <w:lang w:eastAsia="zh-Hans"/>
        </w:rPr>
        <w:t>配置内设</w:t>
      </w:r>
      <w:r>
        <w:rPr>
          <w:rFonts w:hint="eastAsia"/>
          <w:color w:val="auto"/>
          <w:highlight w:val="none"/>
          <w:lang w:eastAsia="zh-Hans"/>
        </w:rPr>
        <w:t>机构和人员编制规定》中职责范围</w:t>
      </w:r>
      <w:r>
        <w:rPr>
          <w:rFonts w:hint="eastAsia"/>
          <w:color w:val="auto"/>
          <w:highlight w:val="none"/>
        </w:rPr>
        <w:t>中的</w:t>
      </w:r>
      <w:r>
        <w:rPr>
          <w:rFonts w:hint="eastAsia"/>
          <w:color w:val="auto"/>
          <w:highlight w:val="none"/>
          <w:lang w:eastAsia="zh-CN"/>
        </w:rPr>
        <w:t>农业技术推</w:t>
      </w:r>
      <w:r>
        <w:rPr>
          <w:rFonts w:hint="eastAsia" w:cs="仿宋_GB2312"/>
          <w:color w:val="auto"/>
          <w:highlight w:val="none"/>
          <w:lang w:eastAsia="zh-CN"/>
        </w:rPr>
        <w:t>广</w:t>
      </w:r>
      <w:r>
        <w:rPr>
          <w:rFonts w:hint="eastAsia" w:cs="仿宋_GB2312"/>
          <w:color w:val="auto"/>
          <w:highlight w:val="none"/>
          <w:lang w:eastAsia="zh-Hans"/>
        </w:rPr>
        <w:t>，属于我单位履职所需；根据《财政资金直接支付申请书》，本项目资金性质为“公共财政预算”功能分类为“</w:t>
      </w:r>
      <w:r>
        <w:rPr>
          <w:rFonts w:hint="eastAsia" w:cs="仿宋_GB2312"/>
          <w:color w:val="auto"/>
          <w:highlight w:val="none"/>
          <w:lang w:val="en-US" w:eastAsia="zh-CN"/>
        </w:rPr>
        <w:t>农村合作</w:t>
      </w:r>
      <w:r>
        <w:rPr>
          <w:rFonts w:hint="eastAsia" w:cs="仿宋_GB2312"/>
          <w:color w:val="auto"/>
          <w:highlight w:val="none"/>
          <w:lang w:eastAsia="zh-Hans"/>
        </w:rPr>
        <w:t>”经济分类为“</w:t>
      </w:r>
      <w:r>
        <w:rPr>
          <w:rFonts w:hint="eastAsia" w:cs="仿宋_GB2312"/>
          <w:color w:val="auto"/>
          <w:highlight w:val="none"/>
          <w:lang w:val="en-US" w:eastAsia="zh-CN"/>
        </w:rPr>
        <w:t>个人农业生产补贴</w:t>
      </w:r>
      <w:r>
        <w:rPr>
          <w:rFonts w:hint="eastAsia" w:cs="仿宋_GB2312"/>
          <w:color w:val="auto"/>
          <w:highlight w:val="none"/>
          <w:lang w:eastAsia="zh-Hans"/>
        </w:rPr>
        <w:t>”属于公共财政支持范围，符合中央、地方事权支出责任划分原则；经检查我单位财政应用平台指标，本项目不存在重复。</w:t>
      </w:r>
    </w:p>
    <w:p w14:paraId="2BD7639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w:t>
      </w:r>
      <w:r>
        <w:rPr>
          <w:rFonts w:hint="eastAsia" w:cs="Times New Roman"/>
          <w:color w:val="auto"/>
          <w:highlight w:val="none"/>
        </w:rPr>
        <w:t>据</w:t>
      </w:r>
      <w:r>
        <w:rPr>
          <w:rFonts w:hint="eastAsia" w:cs="Times New Roman"/>
          <w:color w:val="auto"/>
          <w:highlight w:val="none"/>
          <w:lang w:val="en-US" w:eastAsia="zh-CN"/>
        </w:rPr>
        <w:t>较</w:t>
      </w:r>
      <w:r>
        <w:rPr>
          <w:rFonts w:hint="eastAsia" w:cs="Times New Roman"/>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rFonts w:hint="eastAsia"/>
          <w:color w:val="auto"/>
          <w:highlight w:val="none"/>
        </w:rPr>
      </w:pP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中央专项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153</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eastAsia="zh-CN"/>
        </w:rPr>
        <w:t>自治州农业农村局</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3FD5043">
      <w:pPr>
        <w:ind w:firstLine="560"/>
        <w:rPr>
          <w:rFonts w:hint="eastAsia"/>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2"/>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108B082E">
      <w:pPr>
        <w:ind w:firstLine="560"/>
        <w:rPr>
          <w:rFonts w:hint="eastAsia" w:cs="Times New Roman"/>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对</w:t>
      </w:r>
      <w:r>
        <w:rPr>
          <w:rFonts w:hint="eastAsia"/>
          <w:color w:val="auto"/>
          <w:highlight w:val="none"/>
          <w:lang w:val="en-US" w:eastAsia="zh-CN"/>
        </w:rPr>
        <w:t>当前生产运营状况良好的老旧温室进行改造，支持改善设施农业生产设施条件，集中连片改造老旧温室生产面积63.3亩以上，提高设施农业的生产能力</w:t>
      </w:r>
      <w:r>
        <w:rPr>
          <w:rFonts w:hint="eastAsia"/>
          <w:color w:val="auto"/>
          <w:highlight w:val="none"/>
        </w:rPr>
        <w:t>；本项目实际工作为：</w:t>
      </w:r>
      <w:r>
        <w:rPr>
          <w:rFonts w:hint="eastAsia"/>
          <w:color w:val="auto"/>
          <w:highlight w:val="none"/>
          <w:lang w:eastAsia="zh-CN"/>
        </w:rPr>
        <w:t>完成</w:t>
      </w:r>
      <w:r>
        <w:rPr>
          <w:rFonts w:hint="eastAsia"/>
          <w:color w:val="auto"/>
          <w:highlight w:val="none"/>
          <w:lang w:val="en-US" w:eastAsia="zh-CN"/>
        </w:rPr>
        <w:t>集中连片改造老旧温室生产面积63.3亩，提高设施农业的生产能力</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w:t>
      </w:r>
      <w:r>
        <w:rPr>
          <w:rFonts w:hint="eastAsia" w:cs="Times New Roman"/>
          <w:color w:val="auto"/>
          <w:highlight w:val="none"/>
          <w:lang w:eastAsia="zh-Hans"/>
        </w:rPr>
        <w:t>、成本指标，有效保障了</w:t>
      </w:r>
      <w:r>
        <w:rPr>
          <w:rFonts w:hint="eastAsia" w:cs="Times New Roman"/>
          <w:color w:val="auto"/>
          <w:highlight w:val="none"/>
          <w:lang w:val="en-US" w:eastAsia="zh-CN"/>
        </w:rPr>
        <w:t>2024</w:t>
      </w:r>
      <w:r>
        <w:rPr>
          <w:rFonts w:hint="eastAsia" w:cs="Times New Roman"/>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153</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153</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ind w:firstLine="560"/>
        <w:rPr>
          <w:rFonts w:hint="eastAsia"/>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个，定量指标</w:t>
      </w:r>
      <w:r>
        <w:rPr>
          <w:rFonts w:hint="eastAsia"/>
          <w:color w:val="auto"/>
          <w:highlight w:val="none"/>
          <w:lang w:val="en-US" w:eastAsia="zh-CN"/>
        </w:rPr>
        <w:t>5</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71.43</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1FC0A8D">
      <w:pPr>
        <w:ind w:firstLine="560"/>
        <w:rPr>
          <w:rFonts w:hint="eastAsia"/>
          <w:color w:val="auto"/>
          <w:highlight w:val="none"/>
          <w:lang w:eastAsia="zh-Hans"/>
        </w:rPr>
      </w:pPr>
      <w:r>
        <w:rPr>
          <w:rFonts w:hint="eastAsia"/>
          <w:color w:val="auto"/>
          <w:highlight w:val="none"/>
          <w:lang w:eastAsia="zh-Hans"/>
        </w:rPr>
        <w:t>综上所述，本指标满分为3分，根据评分标准得</w:t>
      </w:r>
      <w:r>
        <w:rPr>
          <w:rFonts w:hint="eastAsia"/>
          <w:color w:val="auto"/>
          <w:highlight w:val="none"/>
          <w:lang w:val="en-US" w:eastAsia="zh-CN"/>
        </w:rPr>
        <w:t>3</w:t>
      </w:r>
      <w:r>
        <w:rPr>
          <w:rFonts w:hint="eastAsia"/>
          <w:color w:val="auto"/>
          <w:highlight w:val="none"/>
          <w:lang w:eastAsia="zh-Hans"/>
        </w:rPr>
        <w:t>分，本项目所设置绩效指标明确。</w:t>
      </w:r>
    </w:p>
    <w:p w14:paraId="60C78B81">
      <w:pPr>
        <w:pStyle w:val="2"/>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F6C858F">
      <w:pPr>
        <w:ind w:firstLine="560"/>
        <w:rPr>
          <w:color w:val="auto"/>
          <w:highlight w:val="none"/>
          <w:lang w:bidi="ar"/>
        </w:rPr>
      </w:pPr>
      <w:r>
        <w:rPr>
          <w:rFonts w:hint="eastAsia" w:cs="Times New Roman"/>
          <w:color w:val="auto"/>
          <w:highlight w:val="none"/>
          <w:lang w:eastAsia="zh-Hans"/>
        </w:rPr>
        <w:t>本项目预算编制通过市场询价报价得出，即预算编</w:t>
      </w:r>
      <w:r>
        <w:rPr>
          <w:rFonts w:hint="eastAsia"/>
          <w:color w:val="auto"/>
          <w:highlight w:val="none"/>
          <w:lang w:bidi="ar"/>
        </w:rPr>
        <w:t>制</w:t>
      </w:r>
      <w:r>
        <w:rPr>
          <w:rFonts w:hint="eastAsia"/>
          <w:color w:val="auto"/>
          <w:highlight w:val="none"/>
          <w:lang w:eastAsia="zh-Hans" w:bidi="ar"/>
        </w:rPr>
        <w:t>较科学且经过论证</w:t>
      </w:r>
      <w:r>
        <w:rPr>
          <w:rFonts w:hint="eastAsia"/>
          <w:color w:val="auto"/>
          <w:highlight w:val="none"/>
          <w:lang w:bidi="ar"/>
        </w:rPr>
        <w:t>；</w:t>
      </w:r>
    </w:p>
    <w:p w14:paraId="6A240BEA">
      <w:pPr>
        <w:ind w:firstLine="560"/>
        <w:rPr>
          <w:rFonts w:hint="eastAsia" w:cs="Times New Roman"/>
          <w:color w:val="auto"/>
          <w:highlight w:val="none"/>
          <w:lang w:eastAsia="zh-Hans"/>
        </w:rPr>
      </w:pPr>
      <w:r>
        <w:rPr>
          <w:rFonts w:hint="eastAsia"/>
          <w:color w:val="auto"/>
          <w:highlight w:val="none"/>
          <w:lang w:eastAsia="zh-Hans" w:bidi="ar"/>
        </w:rPr>
        <w:t>预算申请内容为</w:t>
      </w:r>
      <w:r>
        <w:rPr>
          <w:rFonts w:hint="eastAsia"/>
          <w:color w:val="auto"/>
          <w:highlight w:val="none"/>
          <w:lang w:eastAsia="zh-CN" w:bidi="ar"/>
        </w:rPr>
        <w:t>老旧温室改造补助资金</w:t>
      </w:r>
      <w:r>
        <w:rPr>
          <w:rFonts w:hint="eastAsia"/>
          <w:color w:val="auto"/>
          <w:highlight w:val="none"/>
          <w:lang w:val="en-US" w:eastAsia="zh-CN" w:bidi="ar"/>
        </w:rPr>
        <w:t>153万元</w:t>
      </w:r>
      <w:r>
        <w:rPr>
          <w:rFonts w:hint="eastAsia"/>
          <w:color w:val="auto"/>
          <w:highlight w:val="none"/>
          <w:lang w:eastAsia="zh-Hans" w:bidi="ar"/>
        </w:rPr>
        <w:t>，项目实际内容为</w:t>
      </w:r>
      <w:r>
        <w:rPr>
          <w:rFonts w:hint="eastAsia"/>
          <w:color w:val="auto"/>
          <w:highlight w:val="none"/>
          <w:lang w:eastAsia="zh-CN" w:bidi="ar"/>
        </w:rPr>
        <w:t>老旧日光温室改造提升面积63.3亩，老旧日光温室生产设施条件改善项目资金补助153万元</w:t>
      </w:r>
      <w:r>
        <w:rPr>
          <w:rFonts w:hint="eastAsia" w:cs="Times New Roman"/>
          <w:color w:val="auto"/>
          <w:highlight w:val="none"/>
          <w:lang w:eastAsia="zh-Hans"/>
        </w:rPr>
        <w:t>，预算申请与《和静县</w:t>
      </w:r>
      <w:r>
        <w:rPr>
          <w:rFonts w:hint="eastAsia" w:cs="Times New Roman"/>
          <w:color w:val="auto"/>
          <w:highlight w:val="none"/>
          <w:lang w:val="en-US" w:eastAsia="zh-CN"/>
        </w:rPr>
        <w:t>2024年</w:t>
      </w:r>
      <w:r>
        <w:rPr>
          <w:rFonts w:hint="eastAsia" w:cs="Times New Roman"/>
          <w:color w:val="auto"/>
          <w:highlight w:val="none"/>
          <w:lang w:eastAsia="zh-Hans"/>
        </w:rPr>
        <w:t>生产设施条件改善</w:t>
      </w:r>
      <w:r>
        <w:rPr>
          <w:rFonts w:hint="eastAsia" w:cs="Times New Roman"/>
          <w:color w:val="auto"/>
          <w:highlight w:val="none"/>
          <w:lang w:eastAsia="zh-CN"/>
        </w:rPr>
        <w:t>（设施种植业）</w:t>
      </w:r>
      <w:r>
        <w:rPr>
          <w:rFonts w:hint="eastAsia" w:cs="Times New Roman"/>
          <w:color w:val="auto"/>
          <w:highlight w:val="none"/>
          <w:lang w:eastAsia="zh-Hans"/>
        </w:rPr>
        <w:t>项目实施方案》中涉及的项目内容匹配；</w:t>
      </w:r>
    </w:p>
    <w:p w14:paraId="1D85ABAC">
      <w:pPr>
        <w:ind w:firstLine="560"/>
        <w:rPr>
          <w:rFonts w:hint="eastAsia" w:eastAsia="仿宋_GB2312"/>
          <w:color w:val="auto"/>
          <w:highlight w:val="none"/>
          <w:lang w:val="en-US" w:eastAsia="zh-CN" w:bidi="ar"/>
        </w:rPr>
      </w:pPr>
      <w:r>
        <w:rPr>
          <w:rFonts w:hint="eastAsia" w:cs="Times New Roman"/>
          <w:color w:val="auto"/>
          <w:highlight w:val="none"/>
          <w:lang w:eastAsia="zh-Hans"/>
        </w:rPr>
        <w:t>本项目预算申请资金</w:t>
      </w:r>
      <w:r>
        <w:rPr>
          <w:rFonts w:hint="eastAsia" w:cs="Times New Roman"/>
          <w:color w:val="auto"/>
          <w:highlight w:val="none"/>
          <w:lang w:val="en-US" w:eastAsia="zh-CN"/>
        </w:rPr>
        <w:t>153</w:t>
      </w:r>
      <w:r>
        <w:rPr>
          <w:rFonts w:hint="eastAsia" w:cs="Times New Roman"/>
          <w:color w:val="auto"/>
          <w:highlight w:val="none"/>
          <w:lang w:eastAsia="zh-Hans"/>
        </w:rPr>
        <w:t>万元，我单位在预算申请中严格</w:t>
      </w:r>
      <w:r>
        <w:rPr>
          <w:rFonts w:hint="eastAsia"/>
          <w:color w:val="auto"/>
          <w:highlight w:val="none"/>
        </w:rPr>
        <w:t>按照单位标准和数量进行核算，其中：</w:t>
      </w:r>
      <w:r>
        <w:rPr>
          <w:rFonts w:hint="eastAsia"/>
          <w:color w:val="auto"/>
          <w:highlight w:val="none"/>
          <w:lang w:eastAsia="zh-CN" w:bidi="ar"/>
        </w:rPr>
        <w:t>老旧日光温室改造提升面积63.3亩，老旧日光温室生产设施条件改善项目资金补助153万元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ind w:firstLine="560"/>
        <w:rPr>
          <w:rFonts w:hint="eastAsia" w:cs="Times New Roman"/>
          <w:color w:val="auto"/>
          <w:highlight w:val="none"/>
          <w:lang w:eastAsia="zh-CN"/>
        </w:rPr>
      </w:pPr>
      <w:r>
        <w:rPr>
          <w:rFonts w:hint="eastAsia" w:cs="Times New Roman"/>
          <w:color w:val="auto"/>
          <w:highlight w:val="none"/>
          <w:lang w:eastAsia="zh-CN"/>
        </w:rPr>
        <w:t>综上所述，本</w:t>
      </w:r>
      <w:r>
        <w:rPr>
          <w:rFonts w:hint="eastAsia" w:cs="Times New Roman"/>
          <w:color w:val="auto"/>
          <w:highlight w:val="none"/>
          <w:lang w:eastAsia="zh-Hans"/>
        </w:rPr>
        <w:t>指标满分为</w:t>
      </w:r>
      <w:r>
        <w:rPr>
          <w:rFonts w:hint="eastAsia" w:cs="Times New Roman"/>
          <w:color w:val="auto"/>
          <w:highlight w:val="none"/>
          <w:lang w:eastAsia="zh-CN"/>
        </w:rPr>
        <w:t>4</w:t>
      </w:r>
      <w:r>
        <w:rPr>
          <w:rFonts w:hint="eastAsia" w:cs="Times New Roman"/>
          <w:color w:val="auto"/>
          <w:highlight w:val="none"/>
          <w:lang w:eastAsia="zh-Hans"/>
        </w:rPr>
        <w:t>分，根据评分标准得</w:t>
      </w:r>
      <w:r>
        <w:rPr>
          <w:rFonts w:hint="eastAsia" w:cs="Times New Roman"/>
          <w:color w:val="auto"/>
          <w:highlight w:val="none"/>
          <w:lang w:val="en-US" w:eastAsia="zh-CN"/>
        </w:rPr>
        <w:t>4</w:t>
      </w:r>
      <w:r>
        <w:rPr>
          <w:rFonts w:hint="eastAsia" w:cs="Times New Roman"/>
          <w:color w:val="auto"/>
          <w:highlight w:val="none"/>
          <w:lang w:eastAsia="zh-Hans"/>
        </w:rPr>
        <w:t>分</w:t>
      </w:r>
      <w:r>
        <w:rPr>
          <w:rFonts w:hint="eastAsia" w:cs="Times New Roman"/>
          <w:color w:val="auto"/>
          <w:highlight w:val="none"/>
          <w:lang w:eastAsia="zh-CN"/>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rFonts w:hint="eastAsia" w:cs="Times New Roman"/>
          <w:color w:val="auto"/>
          <w:highlight w:val="none"/>
          <w:lang w:eastAsia="zh-CN"/>
        </w:rPr>
      </w:pPr>
      <w:r>
        <w:rPr>
          <w:rFonts w:hint="eastAsia" w:cs="Times New Roman"/>
          <w:color w:val="auto"/>
          <w:highlight w:val="none"/>
          <w:lang w:eastAsia="zh-CN"/>
        </w:rPr>
        <w:t>本项目实际分配资金以</w:t>
      </w:r>
      <w:r>
        <w:rPr>
          <w:rFonts w:hint="eastAsia" w:cs="Times New Roman"/>
          <w:color w:val="auto"/>
          <w:highlight w:val="none"/>
          <w:lang w:eastAsia="zh-Hans"/>
        </w:rPr>
        <w:t>《关于</w:t>
      </w:r>
      <w:r>
        <w:rPr>
          <w:rFonts w:hint="eastAsia" w:cs="Times New Roman"/>
          <w:color w:val="auto"/>
          <w:highlight w:val="none"/>
          <w:lang w:eastAsia="zh-CN"/>
        </w:rPr>
        <w:t>申请和静县</w:t>
      </w:r>
      <w:r>
        <w:rPr>
          <w:rFonts w:hint="eastAsia" w:cs="Times New Roman"/>
          <w:color w:val="auto"/>
          <w:highlight w:val="none"/>
          <w:lang w:val="en-US" w:eastAsia="zh-CN"/>
        </w:rPr>
        <w:t>2024年</w:t>
      </w:r>
      <w:r>
        <w:rPr>
          <w:rFonts w:hint="eastAsia" w:cs="Times New Roman"/>
          <w:color w:val="auto"/>
          <w:highlight w:val="none"/>
          <w:lang w:eastAsia="zh-CN"/>
        </w:rPr>
        <w:t>生产设施条件改善（设施种植业）项目资金的请示</w:t>
      </w:r>
      <w:r>
        <w:rPr>
          <w:rFonts w:hint="eastAsia" w:cs="Times New Roman"/>
          <w:color w:val="auto"/>
          <w:highlight w:val="none"/>
          <w:lang w:eastAsia="zh-Hans"/>
        </w:rPr>
        <w:t>》</w:t>
      </w:r>
      <w:r>
        <w:rPr>
          <w:rFonts w:hint="eastAsia" w:cs="Times New Roman"/>
          <w:color w:val="auto"/>
          <w:highlight w:val="none"/>
          <w:lang w:eastAsia="zh-CN"/>
        </w:rPr>
        <w:t>和《和静县</w:t>
      </w:r>
      <w:r>
        <w:rPr>
          <w:rFonts w:hint="eastAsia" w:cs="Times New Roman"/>
          <w:color w:val="auto"/>
          <w:highlight w:val="none"/>
          <w:lang w:val="en-US" w:eastAsia="zh-CN"/>
        </w:rPr>
        <w:t>2024年</w:t>
      </w:r>
      <w:r>
        <w:rPr>
          <w:rFonts w:hint="eastAsia" w:cs="Times New Roman"/>
          <w:color w:val="auto"/>
          <w:highlight w:val="none"/>
          <w:lang w:eastAsia="zh-CN"/>
        </w:rPr>
        <w:t>生产设施条件改善（设施种植业）项目实施方案》</w:t>
      </w:r>
      <w:r>
        <w:rPr>
          <w:rFonts w:hint="eastAsia" w:cs="Times New Roman"/>
          <w:color w:val="auto"/>
          <w:highlight w:val="none"/>
          <w:lang w:eastAsia="zh-Hans"/>
        </w:rPr>
        <w:t>为依据进行资金分配，预算资金分配依据充分</w:t>
      </w:r>
      <w:r>
        <w:rPr>
          <w:rFonts w:hint="eastAsia" w:cs="Times New Roman"/>
          <w:color w:val="auto"/>
          <w:highlight w:val="none"/>
          <w:lang w:eastAsia="zh-CN"/>
        </w:rPr>
        <w:t>。根据《和静县财政局资金下达文件》文件显示，本项目实际到位资金</w:t>
      </w:r>
      <w:r>
        <w:rPr>
          <w:rFonts w:hint="eastAsia" w:cs="Times New Roman"/>
          <w:color w:val="auto"/>
          <w:highlight w:val="none"/>
          <w:lang w:val="en-US" w:eastAsia="zh-CN"/>
        </w:rPr>
        <w:t>153</w:t>
      </w:r>
      <w:r>
        <w:rPr>
          <w:rFonts w:hint="eastAsia" w:cs="Times New Roman"/>
          <w:color w:val="auto"/>
          <w:highlight w:val="none"/>
          <w:lang w:eastAsia="zh-CN"/>
        </w:rPr>
        <w:t>万元，实际分配资金与我单位提交申请的资金额度一致，</w:t>
      </w:r>
      <w:r>
        <w:rPr>
          <w:rFonts w:hint="eastAsia" w:cs="Times New Roman"/>
          <w:color w:val="auto"/>
          <w:highlight w:val="none"/>
          <w:lang w:eastAsia="zh-Hans"/>
        </w:rPr>
        <w:t>资金分配额度合理，与</w:t>
      </w:r>
      <w:r>
        <w:rPr>
          <w:rFonts w:hint="eastAsia" w:cs="Times New Roman"/>
          <w:color w:val="auto"/>
          <w:highlight w:val="none"/>
          <w:lang w:eastAsia="zh-CN"/>
        </w:rPr>
        <w:t>我</w:t>
      </w:r>
      <w:r>
        <w:rPr>
          <w:rFonts w:hint="eastAsia" w:cs="Times New Roman"/>
          <w:color w:val="auto"/>
          <w:highlight w:val="none"/>
          <w:lang w:eastAsia="zh-Hans"/>
        </w:rPr>
        <w:t>单位实际</w:t>
      </w:r>
      <w:r>
        <w:rPr>
          <w:rFonts w:hint="eastAsia" w:cs="Times New Roman"/>
          <w:color w:val="auto"/>
          <w:highlight w:val="none"/>
          <w:lang w:eastAsia="zh-CN"/>
        </w:rPr>
        <w:t>需求</w:t>
      </w:r>
      <w:r>
        <w:rPr>
          <w:rFonts w:hint="eastAsia" w:cs="Times New Roman"/>
          <w:color w:val="auto"/>
          <w:highlight w:val="none"/>
          <w:lang w:eastAsia="zh-Hans"/>
        </w:rPr>
        <w:t>相适应</w:t>
      </w:r>
      <w:r>
        <w:rPr>
          <w:rFonts w:hint="eastAsia" w:cs="Times New Roman"/>
          <w:color w:val="auto"/>
          <w:highlight w:val="none"/>
          <w:lang w:eastAsia="zh-CN"/>
        </w:rPr>
        <w:t>。</w:t>
      </w:r>
    </w:p>
    <w:p w14:paraId="29D1615C">
      <w:pPr>
        <w:ind w:firstLine="560"/>
        <w:rPr>
          <w:rFonts w:hint="eastAsia" w:cs="Times New Roman"/>
          <w:color w:val="auto"/>
          <w:highlight w:val="none"/>
          <w:lang w:eastAsia="zh-CN"/>
        </w:rPr>
      </w:pPr>
      <w:r>
        <w:rPr>
          <w:rFonts w:hint="eastAsia" w:cs="Times New Roman"/>
          <w:color w:val="auto"/>
          <w:highlight w:val="none"/>
          <w:lang w:eastAsia="zh-CN"/>
        </w:rPr>
        <w:t>综上所述，本</w:t>
      </w:r>
      <w:r>
        <w:rPr>
          <w:rFonts w:hint="eastAsia" w:cs="Times New Roman"/>
          <w:color w:val="auto"/>
          <w:highlight w:val="none"/>
          <w:lang w:eastAsia="zh-Hans"/>
        </w:rPr>
        <w:t>指标满分为</w:t>
      </w:r>
      <w:r>
        <w:rPr>
          <w:rFonts w:hint="eastAsia" w:cs="Times New Roman"/>
          <w:color w:val="auto"/>
          <w:highlight w:val="none"/>
          <w:lang w:eastAsia="zh-CN"/>
        </w:rPr>
        <w:t>2</w:t>
      </w:r>
      <w:r>
        <w:rPr>
          <w:rFonts w:hint="eastAsia" w:cs="Times New Roman"/>
          <w:color w:val="auto"/>
          <w:highlight w:val="none"/>
          <w:lang w:eastAsia="zh-Hans"/>
        </w:rPr>
        <w:t>分，根据评分标准得</w:t>
      </w:r>
      <w:r>
        <w:rPr>
          <w:rFonts w:hint="eastAsia" w:cs="Times New Roman"/>
          <w:color w:val="auto"/>
          <w:highlight w:val="none"/>
          <w:lang w:val="en-US" w:eastAsia="zh-CN"/>
        </w:rPr>
        <w:t>2</w:t>
      </w:r>
      <w:r>
        <w:rPr>
          <w:rFonts w:hint="eastAsia" w:cs="Times New Roman"/>
          <w:color w:val="auto"/>
          <w:highlight w:val="none"/>
          <w:lang w:eastAsia="zh-Hans"/>
        </w:rPr>
        <w:t>分</w:t>
      </w:r>
      <w:r>
        <w:rPr>
          <w:rFonts w:hint="eastAsia" w:cs="Times New Roman"/>
          <w:color w:val="auto"/>
          <w:highlight w:val="none"/>
          <w:lang w:eastAsia="zh-CN"/>
        </w:rPr>
        <w:t>，本项目资金分配合理。</w:t>
      </w:r>
    </w:p>
    <w:p w14:paraId="01B35E1D">
      <w:pPr>
        <w:pStyle w:val="4"/>
        <w:ind w:firstLine="643"/>
        <w:rPr>
          <w:color w:val="auto"/>
          <w:highlight w:val="none"/>
        </w:rPr>
      </w:pPr>
      <w:r>
        <w:rPr>
          <w:rFonts w:hint="eastAsia"/>
          <w:color w:val="auto"/>
          <w:highlight w:val="none"/>
        </w:rPr>
        <w:t>（二）项目过程情况</w:t>
      </w:r>
    </w:p>
    <w:p w14:paraId="41B82301">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级指标构成，权重分19分，实际得分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p>
    <w:p w14:paraId="0A7FA3BC">
      <w:pPr>
        <w:pStyle w:val="2"/>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本项目预算资金为</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万元，其中：本级财政安排资金</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万元，其他资金</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万元，实际到位资金</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万元，资金到位率=（实际到位资金/预算资金）×100%=（</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）*100%=</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%。得分=资金到位率*分值=</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%*2=</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本项目实际支出资金</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万元，</w:t>
      </w:r>
      <w:r>
        <w:rPr>
          <w:rFonts w:hint="eastAsia" w:cs="仿宋_GB2312"/>
          <w:color w:val="auto"/>
          <w:highlight w:val="none"/>
          <w:u w:color="000000"/>
          <w:lang w:val="zh-TW" w:eastAsia="zh-Hans"/>
        </w:rPr>
        <w:t>预算执行率=（实际支出资金/实际到位资金）×100%=</w:t>
      </w:r>
      <w:r>
        <w:rPr>
          <w:rFonts w:hint="eastAsia" w:cs="仿宋_GB2312"/>
          <w:color w:val="auto"/>
          <w:highlight w:val="none"/>
          <w:u w:color="000000"/>
          <w:lang w:val="zh-TW" w:eastAsia="zh-TW"/>
        </w:rPr>
        <w:t>（</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w:t>
      </w:r>
      <w:r>
        <w:rPr>
          <w:rFonts w:hint="eastAsia" w:cs="仿宋_GB2312"/>
          <w:color w:val="auto"/>
          <w:highlight w:val="none"/>
          <w:u w:color="000000"/>
          <w:lang w:val="en-US" w:eastAsia="zh-CN"/>
        </w:rPr>
        <w:t>153</w:t>
      </w:r>
      <w:r>
        <w:rPr>
          <w:rFonts w:hint="eastAsia" w:cs="仿宋_GB2312"/>
          <w:color w:val="auto"/>
          <w:highlight w:val="none"/>
          <w:u w:color="000000"/>
          <w:lang w:val="zh-TW" w:eastAsia="zh-TW"/>
        </w:rPr>
        <w:t>）*100%=</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%。得分=</w:t>
      </w:r>
      <w:r>
        <w:rPr>
          <w:rFonts w:hint="eastAsia" w:cs="仿宋_GB2312"/>
          <w:color w:val="auto"/>
          <w:highlight w:val="none"/>
          <w:u w:color="000000"/>
          <w:lang w:val="zh-TW" w:eastAsia="zh-Hans"/>
        </w:rPr>
        <w:t>预算执行率</w:t>
      </w:r>
      <w:r>
        <w:rPr>
          <w:rFonts w:hint="eastAsia" w:cs="仿宋_GB2312"/>
          <w:color w:val="auto"/>
          <w:highlight w:val="none"/>
          <w:u w:color="000000"/>
          <w:lang w:val="zh-TW" w:eastAsia="zh-TW"/>
        </w:rPr>
        <w:t>*分值=</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%*7=</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s="仿宋_GB2312"/>
          <w:color w:val="auto"/>
          <w:highlight w:val="none"/>
          <w:u w:color="000000"/>
          <w:lang w:val="zh-TW" w:eastAsia="zh-CN"/>
        </w:rPr>
        <w:t>通过检查</w:t>
      </w:r>
      <w:r>
        <w:rPr>
          <w:rFonts w:hint="eastAsia" w:cs="仿宋_GB2312"/>
          <w:color w:val="auto"/>
          <w:highlight w:val="none"/>
          <w:u w:color="000000"/>
          <w:lang w:val="zh-TW" w:eastAsia="zh-TW"/>
        </w:rPr>
        <w:t>本项目</w:t>
      </w:r>
      <w:r>
        <w:rPr>
          <w:rFonts w:hint="eastAsia" w:cs="仿宋_GB2312"/>
          <w:color w:val="auto"/>
          <w:highlight w:val="none"/>
          <w:u w:color="000000"/>
          <w:lang w:val="zh-TW" w:eastAsia="zh-CN"/>
        </w:rPr>
        <w:t>签订的</w:t>
      </w:r>
      <w:r>
        <w:rPr>
          <w:rFonts w:hint="eastAsia" w:cs="仿宋_GB2312"/>
          <w:color w:val="auto"/>
          <w:highlight w:val="none"/>
          <w:u w:color="000000"/>
          <w:lang w:val="zh-TW" w:eastAsia="zh-TW"/>
        </w:rPr>
        <w:t>合同、</w:t>
      </w:r>
      <w:r>
        <w:rPr>
          <w:rFonts w:hint="eastAsia" w:cs="仿宋_GB2312"/>
          <w:color w:val="auto"/>
          <w:highlight w:val="none"/>
          <w:u w:color="000000"/>
          <w:lang w:val="zh-TW" w:eastAsia="zh-CN"/>
        </w:rPr>
        <w:t>资金申请文件、发票</w:t>
      </w:r>
      <w:r>
        <w:rPr>
          <w:rFonts w:hint="eastAsia" w:cs="仿宋_GB2312"/>
          <w:color w:val="auto"/>
          <w:highlight w:val="none"/>
          <w:u w:color="000000"/>
          <w:lang w:val="zh-TW" w:eastAsia="zh-TW"/>
        </w:rPr>
        <w:t>等</w:t>
      </w:r>
      <w:r>
        <w:rPr>
          <w:rFonts w:hint="eastAsia" w:cs="仿宋_GB2312"/>
          <w:color w:val="auto"/>
          <w:highlight w:val="none"/>
          <w:u w:color="000000"/>
          <w:lang w:val="zh-TW" w:eastAsia="zh-CN"/>
        </w:rPr>
        <w:t>财务付款凭证</w:t>
      </w:r>
      <w:r>
        <w:rPr>
          <w:rFonts w:hint="eastAsia" w:cs="仿宋_GB2312"/>
          <w:color w:val="auto"/>
          <w:highlight w:val="none"/>
          <w:u w:color="000000"/>
          <w:lang w:val="zh-TW" w:eastAsia="zh-TW"/>
        </w:rPr>
        <w:t>，</w:t>
      </w:r>
      <w:r>
        <w:rPr>
          <w:rFonts w:hint="eastAsia" w:cs="仿宋_GB2312"/>
          <w:color w:val="auto"/>
          <w:highlight w:val="none"/>
          <w:u w:color="000000"/>
          <w:lang w:val="zh-TW" w:eastAsia="zh-CN"/>
        </w:rPr>
        <w:t>得出</w:t>
      </w:r>
      <w:r>
        <w:rPr>
          <w:rFonts w:hint="eastAsia" w:cs="仿宋_GB2312"/>
          <w:color w:val="auto"/>
          <w:highlight w:val="none"/>
          <w:u w:color="000000"/>
          <w:lang w:val="zh-TW" w:eastAsia="zh-TW"/>
        </w:rPr>
        <w:t>本项目资金</w:t>
      </w:r>
      <w:r>
        <w:rPr>
          <w:rFonts w:hint="eastAsia" w:cs="仿宋_GB2312"/>
          <w:color w:val="auto"/>
          <w:highlight w:val="none"/>
          <w:u w:color="000000"/>
          <w:lang w:val="zh-TW" w:eastAsia="zh-CN"/>
        </w:rPr>
        <w:t>支出</w:t>
      </w:r>
      <w:r>
        <w:rPr>
          <w:rFonts w:hint="eastAsia" w:cs="仿宋_GB2312"/>
          <w:color w:val="auto"/>
          <w:highlight w:val="none"/>
          <w:u w:color="000000"/>
          <w:lang w:val="zh-TW" w:eastAsia="zh-TW"/>
        </w:rPr>
        <w:t>符合国家财经法规</w:t>
      </w:r>
      <w:r>
        <w:rPr>
          <w:rFonts w:hint="eastAsia" w:cs="仿宋_GB2312"/>
          <w:color w:val="auto"/>
          <w:highlight w:val="none"/>
          <w:u w:color="000000"/>
          <w:lang w:val="zh-TW" w:eastAsia="zh-CN"/>
        </w:rPr>
        <w:t>、</w:t>
      </w:r>
      <w:r>
        <w:rPr>
          <w:rFonts w:hint="eastAsia" w:cs="仿宋_GB2312"/>
          <w:color w:val="auto"/>
          <w:highlight w:val="none"/>
          <w:u w:color="000000"/>
          <w:lang w:val="zh-TW" w:eastAsia="zh-TW"/>
        </w:rPr>
        <w:t>《政府会计制度》以及《</w:t>
      </w:r>
      <w:r>
        <w:rPr>
          <w:rFonts w:hint="eastAsia" w:cs="仿宋_GB2312"/>
          <w:color w:val="auto"/>
          <w:highlight w:val="none"/>
          <w:u w:color="000000"/>
          <w:lang w:val="zh-TW" w:eastAsia="zh-CN"/>
        </w:rPr>
        <w:t>和静县</w:t>
      </w:r>
      <w:r>
        <w:rPr>
          <w:rFonts w:hint="eastAsia" w:cs="仿宋_GB2312"/>
          <w:color w:val="auto"/>
          <w:highlight w:val="none"/>
          <w:u w:color="000000"/>
          <w:lang w:val="zh-TW" w:eastAsia="zh-TW"/>
        </w:rPr>
        <w:t>资金管理办法》</w:t>
      </w:r>
      <w:r>
        <w:rPr>
          <w:rFonts w:hint="eastAsia" w:cs="仿宋_GB2312"/>
          <w:color w:val="auto"/>
          <w:highlight w:val="none"/>
          <w:u w:color="000000"/>
          <w:lang w:val="zh-TW" w:eastAsia="zh-CN"/>
        </w:rPr>
        <w:t>《</w:t>
      </w:r>
      <w:r>
        <w:rPr>
          <w:rFonts w:hint="eastAsia" w:cs="仿宋_GB2312"/>
          <w:color w:val="auto"/>
          <w:highlight w:val="none"/>
          <w:u w:color="000000"/>
          <w:lang w:val="en-US" w:eastAsia="zh-CN"/>
        </w:rPr>
        <w:t>和静县专项资金管理办法</w:t>
      </w:r>
      <w:r>
        <w:rPr>
          <w:rFonts w:hint="eastAsia" w:cs="仿宋_GB2312"/>
          <w:color w:val="auto"/>
          <w:highlight w:val="none"/>
          <w:u w:color="000000"/>
          <w:lang w:val="zh-TW" w:eastAsia="zh-CN"/>
        </w:rPr>
        <w:t>》</w:t>
      </w:r>
      <w:r>
        <w:rPr>
          <w:rFonts w:hint="eastAsia" w:cs="仿宋_GB2312"/>
          <w:color w:val="auto"/>
          <w:highlight w:val="none"/>
          <w:u w:color="000000"/>
          <w:lang w:val="zh-TW" w:eastAsia="zh-TW"/>
        </w:rPr>
        <w:t>，资金的拨付有完整的审批程序和手续，资金实际使用方向与预算批复用途一致</w:t>
      </w:r>
      <w:r>
        <w:rPr>
          <w:rFonts w:hint="eastAsia"/>
          <w:color w:val="auto"/>
          <w:highlight w:val="none"/>
        </w:rPr>
        <w:t>，</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2"/>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color w:val="auto"/>
          <w:highlight w:val="none"/>
          <w:lang w:eastAsia="zh-Hans"/>
        </w:rPr>
      </w:pPr>
      <w:r>
        <w:rPr>
          <w:rFonts w:hint="eastAsia" w:cs="仿宋_GB2312"/>
          <w:color w:val="auto"/>
          <w:highlight w:val="none"/>
          <w:u w:color="000000"/>
          <w:lang w:val="zh-TW" w:eastAsia="zh-CN"/>
        </w:rPr>
        <w:t>我单位已制定《和静县局资金管理办法》《和静县收支业务管理制度》《和静县政府采购业务管理制度》《和静县合同管理制度》，上述已建立的制度均符合行政事业单位内控管理要求，财务和业务管理制度合</w:t>
      </w:r>
      <w:r>
        <w:rPr>
          <w:rFonts w:hint="eastAsia"/>
          <w:color w:val="auto"/>
          <w:highlight w:val="none"/>
        </w:rPr>
        <w:t>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rFonts w:hint="eastAsia" w:cs="仿宋_GB2312"/>
          <w:color w:val="auto"/>
          <w:highlight w:val="none"/>
          <w:u w:color="000000"/>
          <w:lang w:val="zh-TW" w:eastAsia="zh-Hans"/>
        </w:rPr>
      </w:pPr>
      <w:r>
        <w:rPr>
          <w:rFonts w:hint="eastAsia" w:cs="仿宋_GB2312"/>
          <w:color w:val="auto"/>
          <w:highlight w:val="none"/>
          <w:u w:color="000000"/>
          <w:lang w:val="zh-TW" w:eastAsia="zh-CN"/>
        </w:rPr>
        <w:t>综上所述，本</w:t>
      </w:r>
      <w:r>
        <w:rPr>
          <w:rFonts w:hint="eastAsia" w:cs="仿宋_GB2312"/>
          <w:color w:val="auto"/>
          <w:highlight w:val="none"/>
          <w:u w:color="000000"/>
          <w:lang w:val="zh-TW" w:eastAsia="zh-Hans"/>
        </w:rPr>
        <w:t>指标满分为</w:t>
      </w:r>
      <w:r>
        <w:rPr>
          <w:rFonts w:hint="eastAsia" w:cs="仿宋_GB2312"/>
          <w:color w:val="auto"/>
          <w:highlight w:val="none"/>
          <w:u w:color="000000"/>
          <w:lang w:val="zh-TW" w:eastAsia="zh-CN"/>
        </w:rPr>
        <w:t>2</w:t>
      </w:r>
      <w:r>
        <w:rPr>
          <w:rFonts w:hint="eastAsia" w:cs="仿宋_GB2312"/>
          <w:color w:val="auto"/>
          <w:highlight w:val="none"/>
          <w:u w:color="000000"/>
          <w:lang w:val="zh-TW" w:eastAsia="zh-Hans"/>
        </w:rPr>
        <w:t>分，根据评分标准得</w:t>
      </w:r>
      <w:r>
        <w:rPr>
          <w:rFonts w:hint="eastAsia" w:cs="仿宋_GB2312"/>
          <w:color w:val="auto"/>
          <w:highlight w:val="none"/>
          <w:u w:color="000000"/>
          <w:lang w:val="en-US" w:eastAsia="zh-CN"/>
        </w:rPr>
        <w:t>2</w:t>
      </w:r>
      <w:r>
        <w:rPr>
          <w:rFonts w:hint="eastAsia" w:cs="仿宋_GB2312"/>
          <w:color w:val="auto"/>
          <w:highlight w:val="none"/>
          <w:u w:color="000000"/>
          <w:lang w:val="zh-TW" w:eastAsia="zh-Hans"/>
        </w:rPr>
        <w:t>分</w:t>
      </w:r>
      <w:r>
        <w:rPr>
          <w:rFonts w:hint="eastAsia" w:cs="仿宋_GB2312"/>
          <w:color w:val="auto"/>
          <w:highlight w:val="none"/>
          <w:u w:color="000000"/>
          <w:lang w:val="zh-TW" w:eastAsia="zh-CN"/>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rFonts w:hint="eastAsia" w:cs="仿宋_GB2312"/>
          <w:color w:val="auto"/>
          <w:highlight w:val="none"/>
          <w:u w:color="000000"/>
          <w:lang w:val="zh-TW" w:eastAsia="zh-CN"/>
        </w:rPr>
      </w:pPr>
      <w:r>
        <w:rPr>
          <w:rFonts w:hint="eastAsia" w:cs="仿宋_GB2312"/>
          <w:color w:val="auto"/>
          <w:highlight w:val="none"/>
          <w:u w:color="000000"/>
          <w:lang w:val="zh-TW" w:eastAsia="zh-CN"/>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w:t>
      </w:r>
      <w:r>
        <w:rPr>
          <w:rFonts w:hint="eastAsia" w:cs="仿宋_GB2312"/>
          <w:color w:val="auto"/>
          <w:highlight w:val="none"/>
          <w:u w:color="000000"/>
          <w:lang w:val="en-US" w:eastAsia="zh-CN"/>
        </w:rPr>
        <w:t>2024年</w:t>
      </w:r>
      <w:r>
        <w:rPr>
          <w:rFonts w:hint="eastAsia" w:cs="仿宋_GB2312"/>
          <w:color w:val="auto"/>
          <w:highlight w:val="none"/>
          <w:u w:color="000000"/>
          <w:lang w:val="zh-TW" w:eastAsia="zh-CN"/>
        </w:rPr>
        <w:t>生产设施条件改善（设施种植业）项目工作领导小组，由马来局长任组长，负责项目的组织工作；雷芙蓉站长任副组长，负责项目的实施工作；组员：蒙奎军、邓玉兰，主要负责项目监督管理、验收以及资金核拨等工作。项目调整及支出调整手续完备；项目合同书、验收报告、技术鉴定等资料齐全并及时归档；项目实施的人员条件、场地设备、信息支撑等落实到位。</w:t>
      </w:r>
    </w:p>
    <w:p w14:paraId="5DD6E082">
      <w:pPr>
        <w:ind w:firstLine="560"/>
        <w:rPr>
          <w:rFonts w:hint="eastAsia" w:cs="仿宋_GB2312"/>
          <w:color w:val="auto"/>
          <w:highlight w:val="none"/>
          <w:u w:color="000000"/>
          <w:lang w:val="zh-TW" w:eastAsia="zh-CN"/>
        </w:rPr>
      </w:pPr>
      <w:r>
        <w:rPr>
          <w:rFonts w:hint="eastAsia" w:cs="仿宋_GB2312"/>
          <w:color w:val="auto"/>
          <w:highlight w:val="none"/>
          <w:u w:color="000000"/>
          <w:lang w:val="zh-TW" w:eastAsia="zh-CN"/>
        </w:rPr>
        <w:t>综上所述，本</w:t>
      </w:r>
      <w:r>
        <w:rPr>
          <w:rFonts w:hint="eastAsia" w:cs="仿宋_GB2312"/>
          <w:color w:val="auto"/>
          <w:highlight w:val="none"/>
          <w:u w:color="000000"/>
          <w:lang w:val="zh-TW" w:eastAsia="zh-Hans"/>
        </w:rPr>
        <w:t>指标满分为</w:t>
      </w:r>
      <w:r>
        <w:rPr>
          <w:rFonts w:hint="eastAsia" w:cs="仿宋_GB2312"/>
          <w:color w:val="auto"/>
          <w:highlight w:val="none"/>
          <w:u w:color="000000"/>
          <w:lang w:val="zh-TW" w:eastAsia="zh-CN"/>
        </w:rPr>
        <w:t>4</w:t>
      </w:r>
      <w:r>
        <w:rPr>
          <w:rFonts w:hint="eastAsia" w:cs="仿宋_GB2312"/>
          <w:color w:val="auto"/>
          <w:highlight w:val="none"/>
          <w:u w:color="000000"/>
          <w:lang w:val="zh-TW" w:eastAsia="zh-Hans"/>
        </w:rPr>
        <w:t>分，根据评分标准得</w:t>
      </w:r>
      <w:r>
        <w:rPr>
          <w:rFonts w:hint="eastAsia" w:cs="仿宋_GB2312"/>
          <w:color w:val="auto"/>
          <w:highlight w:val="none"/>
          <w:u w:color="000000"/>
          <w:lang w:val="en-US" w:eastAsia="zh-CN"/>
        </w:rPr>
        <w:t>4</w:t>
      </w:r>
      <w:r>
        <w:rPr>
          <w:rFonts w:hint="eastAsia" w:cs="仿宋_GB2312"/>
          <w:color w:val="auto"/>
          <w:highlight w:val="none"/>
          <w:u w:color="000000"/>
          <w:lang w:val="zh-TW" w:eastAsia="zh-Hans"/>
        </w:rPr>
        <w:t>分</w:t>
      </w:r>
      <w:r>
        <w:rPr>
          <w:rFonts w:hint="eastAsia" w:cs="仿宋_GB2312"/>
          <w:color w:val="auto"/>
          <w:highlight w:val="none"/>
          <w:u w:color="000000"/>
          <w:lang w:val="zh-TW" w:eastAsia="zh-CN"/>
        </w:rPr>
        <w:t>，本项目所建立制度执行有效。</w:t>
      </w:r>
    </w:p>
    <w:p w14:paraId="16629915">
      <w:pPr>
        <w:pStyle w:val="4"/>
        <w:ind w:left="560" w:leftChars="200" w:firstLine="0" w:firstLineChars="0"/>
        <w:rPr>
          <w:color w:val="auto"/>
          <w:highlight w:val="none"/>
        </w:rPr>
      </w:pPr>
      <w:r>
        <w:rPr>
          <w:rFonts w:hint="eastAsia"/>
          <w:color w:val="auto"/>
          <w:highlight w:val="none"/>
        </w:rPr>
        <w:t>（三）项目产出情况</w:t>
      </w:r>
    </w:p>
    <w:p w14:paraId="7DAE0AE8">
      <w:pPr>
        <w:ind w:firstLine="560"/>
        <w:rPr>
          <w:rFonts w:hint="eastAsia" w:cs="仿宋_GB2312"/>
          <w:color w:val="auto"/>
          <w:highlight w:val="none"/>
          <w:u w:color="000000"/>
          <w:lang w:val="zh-TW" w:eastAsia="zh-CN"/>
        </w:rPr>
      </w:pPr>
      <w:r>
        <w:rPr>
          <w:rFonts w:hint="eastAsia" w:cs="仿宋_GB2312"/>
          <w:color w:val="auto"/>
          <w:highlight w:val="none"/>
          <w:u w:color="000000"/>
          <w:lang w:val="zh-TW" w:eastAsia="zh-TW"/>
        </w:rPr>
        <w:t>项目</w:t>
      </w:r>
      <w:r>
        <w:rPr>
          <w:rFonts w:hint="eastAsia" w:cs="仿宋_GB2312"/>
          <w:color w:val="auto"/>
          <w:highlight w:val="none"/>
          <w:u w:color="000000"/>
          <w:lang w:val="zh-TW" w:eastAsia="zh-CN"/>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eastAsia="zh-CN"/>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eastAsia="zh-CN"/>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eastAsia="zh-CN"/>
        </w:rPr>
        <w:t>。</w:t>
      </w:r>
    </w:p>
    <w:p w14:paraId="55BDEC14">
      <w:pPr>
        <w:pStyle w:val="2"/>
        <w:ind w:firstLine="562"/>
        <w:rPr>
          <w:color w:val="auto"/>
          <w:highlight w:val="none"/>
        </w:rPr>
      </w:pPr>
      <w:r>
        <w:rPr>
          <w:rFonts w:hint="eastAsia"/>
          <w:color w:val="auto"/>
          <w:highlight w:val="none"/>
        </w:rPr>
        <w:t>1.数量指标完成情况分析</w:t>
      </w:r>
    </w:p>
    <w:p w14:paraId="5B86BED4">
      <w:pPr>
        <w:ind w:firstLine="560"/>
        <w:rPr>
          <w:rFonts w:hint="eastAsia" w:cs="仿宋_GB2312"/>
          <w:color w:val="auto"/>
          <w:highlight w:val="none"/>
          <w:u w:color="000000"/>
          <w:lang w:val="zh-TW" w:eastAsia="zh-CN"/>
        </w:rPr>
      </w:pPr>
      <w:r>
        <w:rPr>
          <w:rFonts w:hint="eastAsia" w:cs="仿宋_GB2312"/>
          <w:color w:val="auto"/>
          <w:highlight w:val="none"/>
          <w:u w:color="000000"/>
          <w:lang w:val="zh-TW" w:eastAsia="zh-TW"/>
        </w:rPr>
        <w:t>“</w:t>
      </w:r>
      <w:r>
        <w:rPr>
          <w:rFonts w:hint="eastAsia" w:cs="仿宋_GB2312"/>
          <w:color w:val="auto"/>
          <w:highlight w:val="none"/>
          <w:u w:color="000000"/>
          <w:lang w:val="zh-TW" w:eastAsia="zh-CN"/>
        </w:rPr>
        <w:t>老旧温室改造提升面积</w:t>
      </w:r>
      <w:r>
        <w:rPr>
          <w:rFonts w:hint="eastAsia" w:cs="仿宋_GB2312"/>
          <w:color w:val="auto"/>
          <w:highlight w:val="none"/>
          <w:u w:color="000000"/>
          <w:lang w:val="zh-TW" w:eastAsia="zh-TW"/>
        </w:rPr>
        <w:t>”指标：预期指标值为</w:t>
      </w:r>
      <w:r>
        <w:rPr>
          <w:rFonts w:hint="eastAsia" w:cs="仿宋_GB2312"/>
          <w:color w:val="auto"/>
          <w:highlight w:val="none"/>
          <w:u w:color="000000"/>
          <w:lang w:val="en-US" w:eastAsia="zh-CN"/>
        </w:rPr>
        <w:t>&gt;=63.3亩</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63.3亩</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762106C4">
      <w:pPr>
        <w:pStyle w:val="2"/>
        <w:ind w:firstLine="562"/>
        <w:rPr>
          <w:color w:val="auto"/>
          <w:highlight w:val="none"/>
        </w:rPr>
      </w:pPr>
      <w:r>
        <w:rPr>
          <w:rFonts w:hint="eastAsia"/>
          <w:color w:val="auto"/>
          <w:highlight w:val="none"/>
        </w:rPr>
        <w:t>2.质量指标完成情况分析</w:t>
      </w:r>
    </w:p>
    <w:p w14:paraId="40E1E2BC">
      <w:pPr>
        <w:ind w:firstLine="560"/>
        <w:rPr>
          <w:rFonts w:hint="eastAsia"/>
          <w:color w:val="auto"/>
          <w:highlight w:val="none"/>
          <w:lang w:eastAsia="zh-CN"/>
        </w:rPr>
      </w:pPr>
      <w:r>
        <w:rPr>
          <w:rFonts w:hint="eastAsia" w:cs="仿宋_GB2312"/>
          <w:color w:val="auto"/>
          <w:highlight w:val="none"/>
          <w:u w:color="000000"/>
          <w:lang w:val="zh-TW" w:eastAsia="zh-TW"/>
        </w:rPr>
        <w:t>“</w:t>
      </w:r>
      <w:r>
        <w:rPr>
          <w:rFonts w:hint="eastAsia" w:cs="仿宋_GB2312"/>
          <w:color w:val="auto"/>
          <w:highlight w:val="none"/>
          <w:u w:color="000000"/>
          <w:lang w:val="en-US" w:eastAsia="zh-CN"/>
        </w:rPr>
        <w:t>新型农业生产经营主体老旧日光温室设施条件达标率</w:t>
      </w:r>
      <w:r>
        <w:rPr>
          <w:rFonts w:hint="eastAsia" w:cs="仿宋_GB2312"/>
          <w:color w:val="auto"/>
          <w:highlight w:val="none"/>
          <w:u w:color="000000"/>
          <w:lang w:val="zh-TW" w:eastAsia="zh-TW"/>
        </w:rPr>
        <w:t>”指标：预期指标值为</w:t>
      </w:r>
      <w:r>
        <w:rPr>
          <w:rFonts w:hint="eastAsia" w:cs="仿宋_GB2312"/>
          <w:color w:val="auto"/>
          <w:highlight w:val="none"/>
          <w:u w:color="000000"/>
          <w:lang w:val="zh-TW" w:eastAsia="zh-CN"/>
        </w:rPr>
        <w:t>&gt;=95%</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zh-TW" w:eastAsia="zh-CN"/>
        </w:rPr>
        <w:t>100%</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r>
        <w:rPr>
          <w:rFonts w:hint="eastAsia"/>
          <w:color w:val="auto"/>
          <w:highlight w:val="none"/>
        </w:rPr>
        <w:t>，</w:t>
      </w:r>
    </w:p>
    <w:p w14:paraId="6B81E6A3">
      <w:pPr>
        <w:pStyle w:val="2"/>
        <w:ind w:firstLine="562"/>
        <w:rPr>
          <w:color w:val="auto"/>
          <w:highlight w:val="none"/>
        </w:rPr>
      </w:pPr>
      <w:r>
        <w:rPr>
          <w:rFonts w:hint="eastAsia"/>
          <w:color w:val="auto"/>
          <w:highlight w:val="none"/>
        </w:rPr>
        <w:t>3.时效指标完成情况分析</w:t>
      </w:r>
    </w:p>
    <w:p w14:paraId="15B52786">
      <w:pPr>
        <w:ind w:firstLine="560"/>
        <w:rPr>
          <w:rFonts w:hint="eastAsia" w:cs="仿宋_GB2312"/>
          <w:color w:val="auto"/>
          <w:highlight w:val="none"/>
          <w:u w:color="000000"/>
          <w:lang w:val="zh-TW" w:eastAsia="zh-CN"/>
        </w:rPr>
      </w:pPr>
      <w:r>
        <w:rPr>
          <w:rFonts w:hint="eastAsia" w:cs="仿宋_GB2312"/>
          <w:color w:val="auto"/>
          <w:highlight w:val="none"/>
          <w:u w:color="000000"/>
          <w:lang w:val="zh-TW" w:eastAsia="zh-TW"/>
        </w:rPr>
        <w:t>“</w:t>
      </w:r>
      <w:r>
        <w:rPr>
          <w:rFonts w:hint="eastAsia" w:cs="仿宋_GB2312"/>
          <w:color w:val="auto"/>
          <w:highlight w:val="none"/>
          <w:u w:color="000000"/>
          <w:lang w:val="zh-TW" w:eastAsia="zh-CN"/>
        </w:rPr>
        <w:t>项目完成期限</w:t>
      </w:r>
      <w:r>
        <w:rPr>
          <w:rFonts w:hint="eastAsia" w:cs="仿宋_GB2312"/>
          <w:color w:val="auto"/>
          <w:highlight w:val="none"/>
          <w:u w:color="000000"/>
          <w:lang w:val="zh-TW" w:eastAsia="zh-TW"/>
        </w:rPr>
        <w:t>”指标：预期指标值为</w:t>
      </w:r>
      <w:r>
        <w:rPr>
          <w:rFonts w:hint="eastAsia" w:cs="仿宋_GB2312"/>
          <w:color w:val="auto"/>
          <w:highlight w:val="none"/>
          <w:u w:color="000000"/>
          <w:lang w:val="en-US" w:eastAsia="zh-CN"/>
        </w:rPr>
        <w:t>2024年11月30日</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2024年11月30日</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r>
        <w:rPr>
          <w:rFonts w:hint="eastAsia" w:cs="仿宋_GB2312"/>
          <w:color w:val="auto"/>
          <w:highlight w:val="none"/>
          <w:u w:color="000000"/>
          <w:lang w:val="zh-TW" w:eastAsia="zh-CN"/>
        </w:rPr>
        <w:t>。</w:t>
      </w:r>
    </w:p>
    <w:p w14:paraId="4827160C">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195A7B82">
      <w:pPr>
        <w:ind w:firstLine="560"/>
        <w:rPr>
          <w:rFonts w:hint="eastAsia" w:eastAsia="仿宋_GB2312"/>
          <w:color w:val="auto"/>
          <w:highlight w:val="none"/>
          <w:lang w:eastAsia="zh-CN"/>
        </w:rPr>
      </w:pPr>
      <w:r>
        <w:rPr>
          <w:rFonts w:hint="eastAsia" w:cs="仿宋_GB2312"/>
          <w:color w:val="auto"/>
          <w:highlight w:val="none"/>
          <w:u w:color="000000"/>
          <w:lang w:val="zh-TW" w:eastAsia="zh-TW"/>
        </w:rPr>
        <w:t>“</w:t>
      </w:r>
      <w:r>
        <w:rPr>
          <w:rFonts w:hint="eastAsia" w:cs="仿宋_GB2312"/>
          <w:color w:val="auto"/>
          <w:highlight w:val="none"/>
          <w:u w:color="000000"/>
          <w:lang w:val="zh-TW" w:eastAsia="zh-CN"/>
        </w:rPr>
        <w:t>老旧日光温室生产设施条件改善项目资金补助</w:t>
      </w:r>
      <w:r>
        <w:rPr>
          <w:rFonts w:hint="eastAsia" w:cs="仿宋_GB2312"/>
          <w:color w:val="auto"/>
          <w:highlight w:val="none"/>
          <w:u w:color="000000"/>
          <w:lang w:val="zh-TW" w:eastAsia="zh-TW"/>
        </w:rPr>
        <w:t>”指标：预期指标值为</w:t>
      </w:r>
      <w:r>
        <w:rPr>
          <w:rFonts w:hint="eastAsia" w:cs="仿宋_GB2312"/>
          <w:color w:val="auto"/>
          <w:highlight w:val="none"/>
          <w:u w:color="000000"/>
          <w:lang w:val="en-US" w:eastAsia="zh-CN"/>
        </w:rPr>
        <w:t>=153万元</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153万元</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r>
        <w:rPr>
          <w:rFonts w:hint="eastAsia" w:cs="仿宋_GB2312"/>
          <w:color w:val="auto"/>
          <w:highlight w:val="none"/>
          <w:u w:color="000000"/>
          <w:lang w:val="zh-TW" w:eastAsia="zh-CN"/>
        </w:rPr>
        <w:t>。</w:t>
      </w:r>
    </w:p>
    <w:p w14:paraId="24591260">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项目效益类指标由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个二级指标和</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个三级指标构成，权重分</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0分，实际得分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p>
    <w:p w14:paraId="3AF24D6D">
      <w:pPr>
        <w:pStyle w:val="2"/>
        <w:ind w:firstLine="562"/>
        <w:rPr>
          <w:color w:val="auto"/>
          <w:highlight w:val="none"/>
        </w:rPr>
      </w:pPr>
      <w:r>
        <w:rPr>
          <w:rFonts w:hint="eastAsia"/>
          <w:color w:val="auto"/>
          <w:highlight w:val="none"/>
        </w:rPr>
        <w:t>1.经济效益完成情况分析</w:t>
      </w:r>
    </w:p>
    <w:p w14:paraId="694043AD">
      <w:pPr>
        <w:ind w:firstLine="560"/>
        <w:rPr>
          <w:rFonts w:hint="eastAsia"/>
          <w:color w:val="auto"/>
          <w:highlight w:val="none"/>
          <w:lang w:eastAsia="zh-CN"/>
        </w:rPr>
      </w:pPr>
      <w:r>
        <w:rPr>
          <w:rFonts w:hint="eastAsia" w:cs="仿宋_GB2312"/>
          <w:color w:val="auto"/>
          <w:highlight w:val="none"/>
          <w:u w:color="000000"/>
          <w:lang w:val="zh-TW" w:eastAsia="zh-TW"/>
        </w:rPr>
        <w:t>“</w:t>
      </w:r>
      <w:r>
        <w:rPr>
          <w:rFonts w:hint="eastAsia" w:cs="仿宋_GB2312"/>
          <w:color w:val="auto"/>
          <w:highlight w:val="none"/>
          <w:u w:color="000000"/>
          <w:lang w:val="zh-TW" w:eastAsia="zh-CN"/>
        </w:rPr>
        <w:t>现代设施农业产能和发展质量效益</w:t>
      </w:r>
      <w:r>
        <w:rPr>
          <w:rFonts w:hint="eastAsia" w:cs="仿宋_GB2312"/>
          <w:color w:val="auto"/>
          <w:highlight w:val="none"/>
          <w:u w:color="000000"/>
          <w:lang w:val="zh-TW" w:eastAsia="zh-TW"/>
        </w:rPr>
        <w:t>”指标：预期指标值为</w:t>
      </w:r>
      <w:r>
        <w:rPr>
          <w:rFonts w:hint="eastAsia" w:cs="仿宋_GB2312"/>
          <w:color w:val="auto"/>
          <w:highlight w:val="none"/>
          <w:u w:color="000000"/>
          <w:lang w:val="zh-TW" w:eastAsia="zh-CN"/>
        </w:rPr>
        <w:t>有效提高</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达成目标</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1CE163A3">
      <w:pPr>
        <w:pStyle w:val="2"/>
        <w:ind w:firstLine="562"/>
        <w:rPr>
          <w:color w:val="auto"/>
          <w:highlight w:val="none"/>
        </w:rPr>
      </w:pPr>
      <w:r>
        <w:rPr>
          <w:rFonts w:hint="eastAsia"/>
          <w:color w:val="auto"/>
          <w:highlight w:val="none"/>
        </w:rPr>
        <w:t>2.社会效益完成情况分析</w:t>
      </w:r>
    </w:p>
    <w:p w14:paraId="3656346E">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w:t>
      </w:r>
      <w:r>
        <w:rPr>
          <w:rFonts w:hint="eastAsia" w:cs="仿宋_GB2312"/>
          <w:color w:val="auto"/>
          <w:highlight w:val="none"/>
          <w:u w:color="000000"/>
          <w:lang w:val="zh-TW" w:eastAsia="zh-CN"/>
        </w:rPr>
        <w:t>新型农业产业经营主体设施种植业条件</w:t>
      </w:r>
      <w:r>
        <w:rPr>
          <w:rFonts w:hint="eastAsia" w:cs="仿宋_GB2312"/>
          <w:color w:val="auto"/>
          <w:highlight w:val="none"/>
          <w:u w:color="000000"/>
          <w:lang w:val="zh-TW" w:eastAsia="zh-TW"/>
        </w:rPr>
        <w:t>”指标：预期指标值为有效</w:t>
      </w:r>
      <w:r>
        <w:rPr>
          <w:rFonts w:hint="eastAsia" w:cs="仿宋_GB2312"/>
          <w:color w:val="auto"/>
          <w:highlight w:val="none"/>
          <w:u w:color="000000"/>
          <w:lang w:val="zh-TW" w:eastAsia="zh-CN"/>
        </w:rPr>
        <w:t>改善</w:t>
      </w:r>
      <w:r>
        <w:rPr>
          <w:rFonts w:hint="eastAsia" w:cs="仿宋_GB2312"/>
          <w:color w:val="auto"/>
          <w:highlight w:val="none"/>
          <w:u w:color="000000"/>
          <w:lang w:val="zh-TW" w:eastAsia="zh-TW"/>
        </w:rPr>
        <w:t>，实际完成指标值为</w:t>
      </w:r>
      <w:r>
        <w:rPr>
          <w:rFonts w:hint="eastAsia" w:cs="仿宋_GB2312"/>
          <w:color w:val="auto"/>
          <w:highlight w:val="none"/>
          <w:u w:color="000000"/>
          <w:lang w:val="en-US" w:eastAsia="zh-CN"/>
        </w:rPr>
        <w:t>达成目标</w:t>
      </w:r>
      <w:r>
        <w:rPr>
          <w:rFonts w:hint="eastAsia" w:cs="仿宋_GB2312"/>
          <w:color w:val="auto"/>
          <w:highlight w:val="none"/>
          <w:u w:color="000000"/>
          <w:lang w:val="zh-TW" w:eastAsia="zh-TW"/>
        </w:rPr>
        <w:t>，指标完成率为</w:t>
      </w:r>
      <w:r>
        <w:rPr>
          <w:rFonts w:hint="eastAsia" w:cs="仿宋_GB2312"/>
          <w:color w:val="auto"/>
          <w:highlight w:val="none"/>
          <w:u w:color="000000"/>
          <w:lang w:val="en-US" w:eastAsia="zh-CN"/>
        </w:rPr>
        <w:t>100</w:t>
      </w:r>
      <w:r>
        <w:rPr>
          <w:rFonts w:hint="eastAsia" w:cs="仿宋_GB2312"/>
          <w:color w:val="auto"/>
          <w:highlight w:val="none"/>
          <w:u w:color="000000"/>
          <w:lang w:val="zh-TW" w:eastAsia="zh-TW"/>
        </w:rPr>
        <w:t>%，偏差率</w:t>
      </w:r>
      <w:r>
        <w:rPr>
          <w:rFonts w:hint="eastAsia" w:cs="仿宋_GB2312"/>
          <w:color w:val="auto"/>
          <w:highlight w:val="none"/>
          <w:u w:color="000000"/>
          <w:lang w:val="en-US" w:eastAsia="zh-CN"/>
        </w:rPr>
        <w:t>0</w:t>
      </w:r>
      <w:r>
        <w:rPr>
          <w:rFonts w:hint="eastAsia" w:cs="仿宋_GB2312"/>
          <w:color w:val="auto"/>
          <w:highlight w:val="none"/>
          <w:u w:color="000000"/>
          <w:lang w:val="zh-TW" w:eastAsia="zh-TW"/>
        </w:rPr>
        <w:t>%。</w:t>
      </w:r>
    </w:p>
    <w:p w14:paraId="00857FC7">
      <w:pPr>
        <w:pStyle w:val="2"/>
        <w:ind w:firstLine="562"/>
        <w:rPr>
          <w:color w:val="auto"/>
          <w:highlight w:val="none"/>
        </w:rPr>
      </w:pPr>
      <w:r>
        <w:rPr>
          <w:rFonts w:hint="eastAsia"/>
          <w:color w:val="auto"/>
          <w:highlight w:val="none"/>
          <w:lang w:val="en-US" w:eastAsia="zh-CN"/>
        </w:rPr>
        <w:t>3</w:t>
      </w:r>
      <w:r>
        <w:rPr>
          <w:rFonts w:hint="eastAsia"/>
          <w:color w:val="auto"/>
          <w:highlight w:val="none"/>
        </w:rPr>
        <w:t>.满意度指标完成情况分析</w:t>
      </w:r>
    </w:p>
    <w:p w14:paraId="2308D2FF">
      <w:pPr>
        <w:pStyle w:val="6"/>
        <w:rPr>
          <w:rFonts w:hint="eastAsia" w:ascii="仿宋_GB2312" w:hAnsi="仿宋_GB2312" w:eastAsia="仿宋_GB2312" w:cs="仿宋_GB2312"/>
          <w:color w:val="auto"/>
          <w:kern w:val="2"/>
          <w:sz w:val="28"/>
          <w:szCs w:val="24"/>
          <w:highlight w:val="none"/>
          <w:u w:color="000000"/>
          <w:lang w:val="zh-TW" w:eastAsia="zh-CN" w:bidi="ar-SA"/>
        </w:rPr>
      </w:pPr>
      <w:r>
        <w:rPr>
          <w:rFonts w:hint="eastAsia" w:ascii="仿宋_GB2312" w:hAnsi="仿宋_GB2312" w:eastAsia="仿宋_GB2312" w:cs="仿宋_GB2312"/>
          <w:color w:val="auto"/>
          <w:kern w:val="2"/>
          <w:sz w:val="28"/>
          <w:szCs w:val="24"/>
          <w:highlight w:val="none"/>
          <w:u w:color="000000"/>
          <w:lang w:val="zh-TW" w:eastAsia="zh-CN" w:bidi="ar-SA"/>
        </w:rPr>
        <w:t>“新型农业产业经营主体设施种植业条件项目实施满意度”指标：预期指标值为≧</w:t>
      </w:r>
      <w:r>
        <w:rPr>
          <w:rFonts w:hint="eastAsia" w:ascii="仿宋_GB2312" w:hAnsi="仿宋_GB2312" w:eastAsia="仿宋_GB2312" w:cs="仿宋_GB2312"/>
          <w:color w:val="auto"/>
          <w:kern w:val="2"/>
          <w:sz w:val="28"/>
          <w:szCs w:val="24"/>
          <w:highlight w:val="none"/>
          <w:u w:color="000000"/>
          <w:lang w:val="en-US" w:eastAsia="zh-CN" w:bidi="ar-SA"/>
        </w:rPr>
        <w:t>95</w:t>
      </w:r>
      <w:r>
        <w:rPr>
          <w:rFonts w:hint="eastAsia" w:cs="仿宋_GB2312"/>
          <w:color w:val="auto"/>
          <w:kern w:val="2"/>
          <w:sz w:val="28"/>
          <w:szCs w:val="24"/>
          <w:highlight w:val="none"/>
          <w:u w:color="000000"/>
          <w:lang w:val="en-US" w:eastAsia="zh-CN" w:bidi="ar-SA"/>
        </w:rPr>
        <w:t>%</w:t>
      </w:r>
      <w:r>
        <w:rPr>
          <w:rFonts w:hint="eastAsia" w:ascii="仿宋_GB2312" w:hAnsi="仿宋_GB2312" w:eastAsia="仿宋_GB2312" w:cs="仿宋_GB2312"/>
          <w:color w:val="auto"/>
          <w:kern w:val="2"/>
          <w:sz w:val="28"/>
          <w:szCs w:val="24"/>
          <w:highlight w:val="none"/>
          <w:u w:color="000000"/>
          <w:lang w:val="zh-TW" w:eastAsia="zh-CN" w:bidi="ar-SA"/>
        </w:rPr>
        <w:t>，实际完成指标值为</w:t>
      </w:r>
      <w:r>
        <w:rPr>
          <w:rFonts w:hint="eastAsia" w:ascii="仿宋_GB2312" w:hAnsi="仿宋_GB2312" w:eastAsia="仿宋_GB2312" w:cs="仿宋_GB2312"/>
          <w:color w:val="auto"/>
          <w:kern w:val="2"/>
          <w:sz w:val="28"/>
          <w:szCs w:val="24"/>
          <w:highlight w:val="none"/>
          <w:u w:color="000000"/>
          <w:lang w:val="en-US" w:eastAsia="zh-CN" w:bidi="ar-SA"/>
        </w:rPr>
        <w:t>95</w:t>
      </w:r>
      <w:r>
        <w:rPr>
          <w:rFonts w:hint="eastAsia" w:cs="仿宋_GB2312"/>
          <w:color w:val="auto"/>
          <w:kern w:val="2"/>
          <w:sz w:val="28"/>
          <w:szCs w:val="24"/>
          <w:highlight w:val="none"/>
          <w:u w:color="000000"/>
          <w:lang w:val="en-US" w:eastAsia="zh-CN" w:bidi="ar-SA"/>
        </w:rPr>
        <w:t>%</w:t>
      </w:r>
      <w:r>
        <w:rPr>
          <w:rFonts w:hint="eastAsia" w:ascii="仿宋_GB2312" w:hAnsi="仿宋_GB2312" w:eastAsia="仿宋_GB2312" w:cs="仿宋_GB2312"/>
          <w:color w:val="auto"/>
          <w:kern w:val="2"/>
          <w:sz w:val="28"/>
          <w:szCs w:val="24"/>
          <w:highlight w:val="none"/>
          <w:u w:color="000000"/>
          <w:lang w:val="zh-TW" w:eastAsia="zh-CN" w:bidi="ar-SA"/>
        </w:rPr>
        <w:t>，指标完成率为</w:t>
      </w:r>
      <w:r>
        <w:rPr>
          <w:rFonts w:hint="eastAsia" w:ascii="仿宋_GB2312" w:hAnsi="仿宋_GB2312" w:eastAsia="仿宋_GB2312" w:cs="仿宋_GB2312"/>
          <w:color w:val="auto"/>
          <w:kern w:val="2"/>
          <w:sz w:val="28"/>
          <w:szCs w:val="24"/>
          <w:highlight w:val="none"/>
          <w:u w:color="000000"/>
          <w:lang w:val="en-US" w:eastAsia="zh-CN" w:bidi="ar-SA"/>
        </w:rPr>
        <w:t>100</w:t>
      </w:r>
      <w:r>
        <w:rPr>
          <w:rFonts w:hint="eastAsia" w:ascii="仿宋_GB2312" w:hAnsi="仿宋_GB2312" w:eastAsia="仿宋_GB2312" w:cs="仿宋_GB2312"/>
          <w:color w:val="auto"/>
          <w:kern w:val="2"/>
          <w:sz w:val="28"/>
          <w:szCs w:val="24"/>
          <w:highlight w:val="none"/>
          <w:u w:color="000000"/>
          <w:lang w:val="zh-TW" w:eastAsia="zh-CN" w:bidi="ar-SA"/>
        </w:rPr>
        <w:t>%，偏差率</w:t>
      </w:r>
      <w:r>
        <w:rPr>
          <w:rFonts w:hint="eastAsia" w:ascii="仿宋_GB2312" w:hAnsi="仿宋_GB2312" w:eastAsia="仿宋_GB2312" w:cs="仿宋_GB2312"/>
          <w:color w:val="auto"/>
          <w:kern w:val="2"/>
          <w:sz w:val="28"/>
          <w:szCs w:val="24"/>
          <w:highlight w:val="none"/>
          <w:u w:color="000000"/>
          <w:lang w:val="en-US" w:eastAsia="zh-CN" w:bidi="ar-SA"/>
        </w:rPr>
        <w:t>0</w:t>
      </w:r>
      <w:r>
        <w:rPr>
          <w:rFonts w:hint="eastAsia" w:ascii="仿宋_GB2312" w:hAnsi="仿宋_GB2312" w:eastAsia="仿宋_GB2312" w:cs="仿宋_GB2312"/>
          <w:color w:val="auto"/>
          <w:kern w:val="2"/>
          <w:sz w:val="28"/>
          <w:szCs w:val="24"/>
          <w:highlight w:val="none"/>
          <w:u w:color="000000"/>
          <w:lang w:val="zh-TW" w:eastAsia="zh-CN" w:bidi="ar-SA"/>
        </w:rPr>
        <w:t>%</w:t>
      </w:r>
      <w:r>
        <w:rPr>
          <w:rFonts w:hint="eastAsia" w:cs="仿宋_GB2312"/>
          <w:color w:val="auto"/>
          <w:kern w:val="2"/>
          <w:sz w:val="28"/>
          <w:szCs w:val="24"/>
          <w:highlight w:val="none"/>
          <w:u w:color="000000"/>
          <w:lang w:val="zh-TW" w:eastAsia="zh-CN" w:bidi="ar-SA"/>
        </w:rPr>
        <w:t>。</w:t>
      </w:r>
    </w:p>
    <w:p w14:paraId="3EEF2520">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pStyle w:val="6"/>
        <w:rPr>
          <w:rFonts w:hint="eastAsia" w:ascii="仿宋_GB2312" w:hAnsi="仿宋_GB2312" w:eastAsia="仿宋_GB2312" w:cs="仿宋_GB2312"/>
          <w:color w:val="auto"/>
          <w:kern w:val="2"/>
          <w:sz w:val="28"/>
          <w:szCs w:val="24"/>
          <w:highlight w:val="none"/>
          <w:u w:color="000000"/>
          <w:lang w:val="en-US" w:eastAsia="zh-CN" w:bidi="ar-SA"/>
        </w:rPr>
      </w:pPr>
      <w:r>
        <w:rPr>
          <w:rFonts w:hint="eastAsia" w:ascii="仿宋_GB2312" w:hAnsi="仿宋_GB2312" w:eastAsia="仿宋_GB2312" w:cs="仿宋_GB2312"/>
          <w:color w:val="auto"/>
          <w:kern w:val="2"/>
          <w:sz w:val="28"/>
          <w:szCs w:val="24"/>
          <w:highlight w:val="none"/>
          <w:u w:color="000000"/>
          <w:lang w:val="zh-TW" w:eastAsia="zh-CN" w:bidi="ar-SA"/>
        </w:rPr>
        <w:t>本项目年初预算资金总额为</w:t>
      </w:r>
      <w:r>
        <w:rPr>
          <w:rFonts w:hint="eastAsia" w:ascii="仿宋_GB2312" w:hAnsi="仿宋_GB2312" w:eastAsia="仿宋_GB2312" w:cs="仿宋_GB2312"/>
          <w:color w:val="auto"/>
          <w:kern w:val="2"/>
          <w:sz w:val="28"/>
          <w:szCs w:val="24"/>
          <w:highlight w:val="none"/>
          <w:u w:color="000000"/>
          <w:lang w:val="en-US" w:eastAsia="zh-CN" w:bidi="ar-SA"/>
        </w:rPr>
        <w:t>153万元，全年预算数为153万元，全年执行数为153万元，预算执行率为100%。</w:t>
      </w:r>
    </w:p>
    <w:p w14:paraId="652BAEC9">
      <w:pPr>
        <w:pStyle w:val="6"/>
        <w:rPr>
          <w:rFonts w:hint="eastAsia" w:ascii="仿宋_GB2312" w:hAnsi="仿宋_GB2312" w:eastAsia="仿宋_GB2312" w:cs="仿宋_GB2312"/>
          <w:color w:val="auto"/>
          <w:kern w:val="2"/>
          <w:sz w:val="28"/>
          <w:szCs w:val="24"/>
          <w:highlight w:val="none"/>
          <w:u w:color="000000"/>
          <w:lang w:val="zh-TW" w:eastAsia="zh-CN" w:bidi="ar-SA"/>
        </w:rPr>
      </w:pPr>
      <w:r>
        <w:rPr>
          <w:rFonts w:hint="eastAsia" w:ascii="仿宋_GB2312" w:hAnsi="仿宋_GB2312" w:eastAsia="仿宋_GB2312" w:cs="仿宋_GB2312"/>
          <w:color w:val="auto"/>
          <w:kern w:val="2"/>
          <w:sz w:val="28"/>
          <w:szCs w:val="24"/>
          <w:highlight w:val="none"/>
          <w:u w:color="000000"/>
          <w:lang w:val="zh-TW" w:eastAsia="zh-CN" w:bidi="ar-SA"/>
        </w:rPr>
        <w:t>本</w:t>
      </w:r>
      <w:r>
        <w:rPr>
          <w:rFonts w:hint="eastAsia" w:ascii="仿宋_GB2312" w:hAnsi="仿宋_GB2312" w:eastAsia="仿宋_GB2312" w:cs="仿宋_GB2312"/>
          <w:color w:val="auto"/>
          <w:kern w:val="2"/>
          <w:sz w:val="28"/>
          <w:szCs w:val="24"/>
          <w:highlight w:val="none"/>
          <w:u w:color="000000"/>
          <w:lang w:val="zh-TW" w:eastAsia="zh-TW" w:bidi="ar-SA"/>
        </w:rPr>
        <w:t>项目共设置</w:t>
      </w:r>
      <w:r>
        <w:rPr>
          <w:rFonts w:hint="eastAsia" w:ascii="仿宋_GB2312" w:hAnsi="仿宋_GB2312" w:eastAsia="仿宋_GB2312" w:cs="仿宋_GB2312"/>
          <w:color w:val="auto"/>
          <w:kern w:val="2"/>
          <w:sz w:val="28"/>
          <w:szCs w:val="24"/>
          <w:highlight w:val="none"/>
          <w:u w:color="000000"/>
          <w:lang w:val="zh-TW" w:eastAsia="zh-CN" w:bidi="ar-SA"/>
        </w:rPr>
        <w:t>三级指标数量</w:t>
      </w:r>
      <w:r>
        <w:rPr>
          <w:rFonts w:hint="eastAsia" w:cs="仿宋_GB2312"/>
          <w:color w:val="auto"/>
          <w:kern w:val="2"/>
          <w:sz w:val="28"/>
          <w:szCs w:val="24"/>
          <w:highlight w:val="none"/>
          <w:u w:color="000000"/>
          <w:lang w:val="en-US" w:eastAsia="zh-CN" w:bidi="ar-SA"/>
        </w:rPr>
        <w:t>18</w:t>
      </w:r>
      <w:r>
        <w:rPr>
          <w:rFonts w:hint="eastAsia" w:ascii="仿宋_GB2312" w:hAnsi="仿宋_GB2312" w:eastAsia="仿宋_GB2312" w:cs="仿宋_GB2312"/>
          <w:color w:val="auto"/>
          <w:kern w:val="2"/>
          <w:sz w:val="28"/>
          <w:szCs w:val="24"/>
          <w:highlight w:val="none"/>
          <w:u w:color="000000"/>
          <w:lang w:val="zh-TW" w:eastAsia="zh-TW" w:bidi="ar-SA"/>
        </w:rPr>
        <w:t>个，</w:t>
      </w:r>
      <w:r>
        <w:rPr>
          <w:rFonts w:hint="eastAsia" w:ascii="仿宋_GB2312" w:hAnsi="仿宋_GB2312" w:eastAsia="仿宋_GB2312" w:cs="仿宋_GB2312"/>
          <w:color w:val="auto"/>
          <w:kern w:val="2"/>
          <w:sz w:val="28"/>
          <w:szCs w:val="24"/>
          <w:highlight w:val="none"/>
          <w:u w:color="000000"/>
          <w:lang w:val="zh-TW" w:eastAsia="zh-CN" w:bidi="ar-SA"/>
        </w:rPr>
        <w:t>满分指标数量</w:t>
      </w:r>
      <w:r>
        <w:rPr>
          <w:rFonts w:hint="eastAsia" w:cs="仿宋_GB2312"/>
          <w:color w:val="auto"/>
          <w:kern w:val="2"/>
          <w:sz w:val="28"/>
          <w:szCs w:val="24"/>
          <w:highlight w:val="none"/>
          <w:u w:color="000000"/>
          <w:lang w:val="en-US" w:eastAsia="zh-CN" w:bidi="ar-SA"/>
        </w:rPr>
        <w:t>10</w:t>
      </w:r>
      <w:r>
        <w:rPr>
          <w:rFonts w:hint="eastAsia" w:ascii="仿宋_GB2312" w:hAnsi="仿宋_GB2312" w:eastAsia="仿宋_GB2312" w:cs="仿宋_GB2312"/>
          <w:color w:val="auto"/>
          <w:kern w:val="2"/>
          <w:sz w:val="28"/>
          <w:szCs w:val="24"/>
          <w:highlight w:val="none"/>
          <w:u w:color="000000"/>
          <w:lang w:val="en-US" w:eastAsia="zh-CN" w:bidi="ar-SA"/>
        </w:rPr>
        <w:t>个，扣分指标数量0个，经分析计算所有三级指标完成率得出，本项目</w:t>
      </w:r>
      <w:r>
        <w:rPr>
          <w:rFonts w:hint="eastAsia" w:ascii="仿宋_GB2312" w:hAnsi="仿宋_GB2312" w:eastAsia="仿宋_GB2312" w:cs="仿宋_GB2312"/>
          <w:color w:val="auto"/>
          <w:kern w:val="2"/>
          <w:sz w:val="28"/>
          <w:szCs w:val="24"/>
          <w:highlight w:val="none"/>
          <w:u w:color="000000"/>
          <w:lang w:val="zh-TW" w:eastAsia="zh-CN" w:bidi="ar-SA"/>
        </w:rPr>
        <w:t>总体完成率为</w:t>
      </w:r>
      <w:r>
        <w:rPr>
          <w:rFonts w:hint="eastAsia" w:ascii="仿宋_GB2312" w:hAnsi="仿宋_GB2312" w:eastAsia="仿宋_GB2312" w:cs="仿宋_GB2312"/>
          <w:color w:val="auto"/>
          <w:kern w:val="2"/>
          <w:sz w:val="28"/>
          <w:szCs w:val="24"/>
          <w:highlight w:val="none"/>
          <w:u w:color="000000"/>
          <w:lang w:val="en-US" w:eastAsia="zh-CN" w:bidi="ar-SA"/>
        </w:rPr>
        <w:t>10</w:t>
      </w:r>
      <w:r>
        <w:rPr>
          <w:rFonts w:hint="eastAsia" w:cs="仿宋_GB2312"/>
          <w:color w:val="auto"/>
          <w:kern w:val="2"/>
          <w:sz w:val="28"/>
          <w:szCs w:val="24"/>
          <w:highlight w:val="none"/>
          <w:u w:color="000000"/>
          <w:lang w:val="en-US" w:eastAsia="zh-CN" w:bidi="ar-SA"/>
        </w:rPr>
        <w:t>0</w:t>
      </w:r>
      <w:r>
        <w:rPr>
          <w:rFonts w:hint="eastAsia" w:ascii="仿宋_GB2312" w:hAnsi="仿宋_GB2312" w:eastAsia="仿宋_GB2312" w:cs="仿宋_GB2312"/>
          <w:color w:val="auto"/>
          <w:kern w:val="2"/>
          <w:sz w:val="28"/>
          <w:szCs w:val="24"/>
          <w:highlight w:val="none"/>
          <w:u w:color="000000"/>
          <w:lang w:val="zh-TW" w:eastAsia="zh-TW" w:bidi="ar-SA"/>
        </w:rPr>
        <w:t>%。</w:t>
      </w:r>
    </w:p>
    <w:p w14:paraId="1570F70A">
      <w:pPr>
        <w:pStyle w:val="6"/>
        <w:rPr>
          <w:rFonts w:hint="eastAsia" w:ascii="仿宋_GB2312" w:hAnsi="仿宋_GB2312" w:eastAsia="仿宋_GB2312" w:cs="仿宋_GB2312"/>
          <w:color w:val="auto"/>
          <w:kern w:val="2"/>
          <w:sz w:val="28"/>
          <w:szCs w:val="24"/>
          <w:highlight w:val="none"/>
          <w:u w:color="000000"/>
          <w:lang w:val="en-US" w:eastAsia="zh-CN" w:bidi="ar-SA"/>
        </w:rPr>
      </w:pPr>
      <w:r>
        <w:rPr>
          <w:rFonts w:hint="eastAsia" w:ascii="仿宋_GB2312" w:hAnsi="仿宋_GB2312" w:eastAsia="仿宋_GB2312" w:cs="仿宋_GB2312"/>
          <w:color w:val="auto"/>
          <w:kern w:val="2"/>
          <w:sz w:val="28"/>
          <w:szCs w:val="24"/>
          <w:highlight w:val="none"/>
          <w:u w:color="000000"/>
          <w:lang w:val="en-US" w:eastAsia="zh-CN" w:bidi="ar-SA"/>
        </w:rPr>
        <w:t>综上所述本项目预算执行率与总体完成率之间的偏差为</w:t>
      </w:r>
      <w:r>
        <w:rPr>
          <w:rFonts w:hint="eastAsia" w:cs="仿宋_GB2312"/>
          <w:color w:val="auto"/>
          <w:kern w:val="2"/>
          <w:sz w:val="28"/>
          <w:szCs w:val="24"/>
          <w:highlight w:val="none"/>
          <w:u w:color="000000"/>
          <w:lang w:val="en-US" w:eastAsia="zh-CN" w:bidi="ar-SA"/>
        </w:rPr>
        <w:t>0</w:t>
      </w:r>
      <w:r>
        <w:rPr>
          <w:rFonts w:hint="eastAsia" w:ascii="仿宋_GB2312" w:hAnsi="仿宋_GB2312" w:eastAsia="仿宋_GB2312" w:cs="仿宋_GB2312"/>
          <w:color w:val="auto"/>
          <w:kern w:val="2"/>
          <w:sz w:val="28"/>
          <w:szCs w:val="24"/>
          <w:highlight w:val="none"/>
          <w:u w:color="000000"/>
          <w:lang w:val="en-US" w:eastAsia="zh-CN" w:bidi="ar-SA"/>
        </w:rPr>
        <w:t>%。</w:t>
      </w:r>
    </w:p>
    <w:p w14:paraId="43B02F31">
      <w:pPr>
        <w:ind w:left="0" w:leftChars="0" w:firstLine="560" w:firstLineChars="20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我单位根据绩效管理的相关要求，按照年度实施计划和目标，对本单位和静县2024年生</w:t>
      </w:r>
      <w:r>
        <w:rPr>
          <w:rFonts w:hint="default" w:ascii="仿宋_GB2312" w:hAnsi="仿宋_GB2312" w:eastAsia="仿宋_GB2312" w:cs="仿宋_GB2312"/>
          <w:color w:val="auto"/>
          <w:kern w:val="2"/>
          <w:sz w:val="28"/>
          <w:szCs w:val="24"/>
          <w:highlight w:val="none"/>
          <w:u w:color="000000"/>
          <w:lang w:val="zh-TW" w:eastAsia="zh-TW" w:bidi="ar-SA"/>
        </w:rPr>
        <w:t>产设施条件改善（设施种植业）</w:t>
      </w:r>
      <w:r>
        <w:rPr>
          <w:rFonts w:hint="eastAsia" w:ascii="仿宋_GB2312" w:hAnsi="仿宋_GB2312" w:eastAsia="仿宋_GB2312" w:cs="仿宋_GB2312"/>
          <w:color w:val="auto"/>
          <w:kern w:val="2"/>
          <w:sz w:val="28"/>
          <w:szCs w:val="24"/>
          <w:highlight w:val="none"/>
          <w:u w:color="000000"/>
          <w:lang w:val="en-US" w:eastAsia="zh-CN" w:bidi="ar-SA"/>
        </w:rPr>
        <w:t>项目</w:t>
      </w:r>
      <w:r>
        <w:rPr>
          <w:rFonts w:hint="default" w:ascii="仿宋_GB2312" w:hAnsi="仿宋_GB2312" w:eastAsia="仿宋_GB2312" w:cs="仿宋_GB2312"/>
          <w:color w:val="auto"/>
          <w:kern w:val="2"/>
          <w:sz w:val="28"/>
          <w:szCs w:val="24"/>
          <w:highlight w:val="none"/>
          <w:u w:color="000000"/>
          <w:lang w:val="zh-TW" w:eastAsia="zh-TW" w:bidi="ar-SA"/>
        </w:rPr>
        <w:t>支出绩效</w:t>
      </w:r>
      <w:r>
        <w:rPr>
          <w:rFonts w:hint="eastAsia" w:ascii="仿宋_GB2312" w:hAnsi="仿宋_GB2312" w:eastAsia="仿宋_GB2312" w:cs="仿宋_GB2312"/>
          <w:color w:val="auto"/>
          <w:kern w:val="2"/>
          <w:sz w:val="28"/>
          <w:szCs w:val="24"/>
          <w:highlight w:val="none"/>
          <w:u w:color="000000"/>
          <w:lang w:val="zh-TW" w:eastAsia="zh-CN" w:bidi="ar-SA"/>
        </w:rPr>
        <w:t>进行自评</w:t>
      </w:r>
      <w:r>
        <w:rPr>
          <w:rFonts w:hint="default" w:ascii="仿宋_GB2312" w:hAnsi="仿宋_GB2312" w:eastAsia="仿宋_GB2312" w:cs="仿宋_GB2312"/>
          <w:color w:val="auto"/>
          <w:kern w:val="2"/>
          <w:sz w:val="28"/>
          <w:szCs w:val="24"/>
          <w:highlight w:val="none"/>
          <w:u w:color="000000"/>
          <w:lang w:val="zh-TW" w:eastAsia="zh-TW" w:bidi="ar-SA"/>
        </w:rPr>
        <w:t>，通过</w:t>
      </w:r>
      <w:r>
        <w:rPr>
          <w:rFonts w:hint="eastAsia" w:ascii="仿宋_GB2312" w:hAnsi="仿宋_GB2312" w:eastAsia="仿宋_GB2312" w:cs="仿宋_GB2312"/>
          <w:color w:val="auto"/>
          <w:kern w:val="2"/>
          <w:sz w:val="28"/>
          <w:szCs w:val="24"/>
          <w:highlight w:val="none"/>
          <w:u w:color="000000"/>
          <w:lang w:val="zh-TW" w:eastAsia="zh-CN" w:bidi="ar-SA"/>
        </w:rPr>
        <w:t>全年项目实施</w:t>
      </w:r>
      <w:r>
        <w:rPr>
          <w:rFonts w:hint="default" w:ascii="仿宋_GB2312" w:hAnsi="仿宋_GB2312" w:eastAsia="仿宋_GB2312" w:cs="仿宋_GB2312"/>
          <w:color w:val="auto"/>
          <w:kern w:val="2"/>
          <w:sz w:val="28"/>
          <w:szCs w:val="24"/>
          <w:highlight w:val="none"/>
          <w:u w:color="000000"/>
          <w:lang w:val="zh-TW" w:eastAsia="zh-TW" w:bidi="ar-SA"/>
        </w:rPr>
        <w:t>情况进行分析。资金到位及时，资金使用合规合</w:t>
      </w:r>
      <w:r>
        <w:rPr>
          <w:rFonts w:hint="default" w:ascii="Times New Roman" w:hAnsi="Times New Roman" w:cs="Times New Roman"/>
          <w:color w:val="auto"/>
          <w:highlight w:val="none"/>
          <w:u w:color="000000"/>
          <w:lang w:val="zh-TW" w:eastAsia="zh-TW"/>
        </w:rPr>
        <w:t>法，财务管理制度健全，项目管理制度健全，项目组织实施总体与目标无差异，无偏离。</w:t>
      </w:r>
    </w:p>
    <w:p w14:paraId="238D407F">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60F38CB8">
      <w:pP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1、以效益为目标。坚持以效益为中心，围绕以提高设施农业生产效益为中心来主抓各项工作，使农民实实在在受益。特别是在设施建设上坚持以经济适用为主。</w:t>
      </w:r>
    </w:p>
    <w:p w14:paraId="4A62F7A2">
      <w:pP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2、因地制宜。坚持从经济条件和农户的生产能力出发进行合理规划布局，科学确定发展方向，不搞“一刀切”和“一哄而上”。</w:t>
      </w:r>
    </w:p>
    <w:p w14:paraId="0F21D9C9">
      <w:pPr>
        <w:ind w:left="0" w:leftChars="0" w:firstLine="56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3、科学规划。坚持集中连片，区域化布局，统一完善水、电、路等生产条件，降低投入成本。</w:t>
      </w:r>
    </w:p>
    <w:p w14:paraId="7BACD363">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4、优化投资环境。实行积极的财政政策，采取各种有利措施，进一步拓宽优化投融资环境。</w:t>
      </w:r>
    </w:p>
    <w:p w14:paraId="6B93482A">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5、以农户主体。坚持发动农户、依靠农户，使乡镇农户成为发展设施农业的主力军和受益者。</w:t>
      </w:r>
    </w:p>
    <w:p w14:paraId="3BCB6B92">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6、政府服务。重点在科学规划布局、把握发展方向、制定政策措施、抓好典型示范、协调金融支持、加强科技指导、做好技术培训、协调关系等方面做好服务工作。</w:t>
      </w:r>
    </w:p>
    <w:p w14:paraId="5730407D">
      <w:pPr>
        <w:pStyle w:val="4"/>
        <w:numPr>
          <w:ilvl w:val="0"/>
          <w:numId w:val="0"/>
        </w:numPr>
        <w:ind w:firstLine="321" w:firstLineChars="100"/>
        <w:rPr>
          <w:color w:val="auto"/>
          <w:highlight w:val="none"/>
        </w:rPr>
      </w:pPr>
      <w:r>
        <w:rPr>
          <w:rFonts w:hint="eastAsia"/>
          <w:color w:val="auto"/>
          <w:highlight w:val="none"/>
          <w:lang w:eastAsia="zh-CN"/>
        </w:rPr>
        <w:t>（二）</w:t>
      </w:r>
      <w:r>
        <w:rPr>
          <w:rFonts w:hint="eastAsia"/>
          <w:color w:val="auto"/>
          <w:highlight w:val="none"/>
        </w:rPr>
        <w:t>存在的问题及原因分析</w:t>
      </w:r>
    </w:p>
    <w:p w14:paraId="6B05EA44">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sz w:val="32"/>
          <w:szCs w:val="32"/>
          <w:highlight w:val="none"/>
          <w:lang w:val="en-US" w:eastAsia="zh-CN"/>
        </w:rPr>
        <w:t>1、老</w:t>
      </w:r>
      <w:r>
        <w:rPr>
          <w:rFonts w:hint="eastAsia" w:ascii="Times New Roman" w:hAnsi="Times New Roman" w:cs="Times New Roman"/>
          <w:color w:val="auto"/>
          <w:highlight w:val="none"/>
          <w:u w:color="000000"/>
          <w:lang w:val="en-US" w:eastAsia="zh-CN"/>
        </w:rPr>
        <w:t>旧温室改造同比新建温室标准高、成本高，因农户资金短缺，为节约资金自己建造。若按照修建温室成本比例补助，无法提供老旧温室改造建造成本数据，只能估算，增加项目实施难度。</w:t>
      </w:r>
    </w:p>
    <w:p w14:paraId="1477C0D0">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2、我县设施农业起步比较早，老一辈种植户将温室大棚承包给年轻农户，承包户不愿意投入大量资金进行老旧温室改造，集中连片改造难度较大。</w:t>
      </w:r>
    </w:p>
    <w:p w14:paraId="3871856C">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3、我县设施农业大部分纳入基本农田，老旧温室规划不合理，结构落后。按照自然资源局要求老旧温室改造只能在原则上改造，制约了现代化农业的发展。</w:t>
      </w:r>
    </w:p>
    <w:p w14:paraId="5939957F">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05C3A171">
      <w:pPr>
        <w:numPr>
          <w:ilvl w:val="0"/>
          <w:numId w:val="0"/>
        </w:num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1、</w:t>
      </w:r>
      <w:r>
        <w:rPr>
          <w:rFonts w:hint="eastAsia" w:ascii="Times New Roman" w:hAnsi="Times New Roman" w:cs="Times New Roman"/>
          <w:color w:val="auto"/>
          <w:highlight w:val="none"/>
          <w:u w:color="000000"/>
          <w:lang w:val="en-US" w:eastAsia="zh-CN"/>
        </w:rPr>
        <w:t>建议项目补助金额按亩计算。老旧温室改造同比新建温室标准高、成本高，因农户资金短缺，为节约资金自己建造。若按照修建温室成本比例补助，无法提供老旧温室改造建造成本数据，只能估算，增加项目实施难度。</w:t>
      </w:r>
    </w:p>
    <w:p w14:paraId="0EFE9CE6">
      <w:pPr>
        <w:ind w:firstLine="640" w:firstLineChars="20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2、</w:t>
      </w:r>
      <w:r>
        <w:rPr>
          <w:rFonts w:hint="eastAsia" w:ascii="Times New Roman" w:hAnsi="Times New Roman" w:cs="Times New Roman"/>
          <w:color w:val="auto"/>
          <w:highlight w:val="none"/>
          <w:u w:color="000000"/>
          <w:lang w:val="en-US" w:eastAsia="zh-CN"/>
        </w:rPr>
        <w:t>建议局部老旧温室改造给予补助。建议局部老旧温室改造给予补助，真正使我县设施农业生产条件得到改善。</w:t>
      </w:r>
    </w:p>
    <w:p w14:paraId="740C2708">
      <w:pPr>
        <w:ind w:firstLine="640" w:firstLineChars="20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sz w:val="32"/>
          <w:szCs w:val="32"/>
          <w:highlight w:val="none"/>
          <w:lang w:val="en-US" w:eastAsia="zh-CN"/>
        </w:rPr>
        <w:t>3、</w:t>
      </w:r>
      <w:r>
        <w:rPr>
          <w:rFonts w:hint="eastAsia" w:ascii="Times New Roman" w:hAnsi="Times New Roman" w:cs="Times New Roman"/>
          <w:color w:val="auto"/>
          <w:highlight w:val="none"/>
          <w:u w:color="000000"/>
          <w:lang w:val="en-US" w:eastAsia="zh-CN"/>
        </w:rPr>
        <w:t>建议基本农田老旧温室改造可以重新规划。我县设施农业大部分纳入基本农田，老旧温室规划不合理，结构落后。按照自然资源局要求老旧温室改造只能在原则上改造，制约了现代化农业的发展。</w:t>
      </w:r>
    </w:p>
    <w:p w14:paraId="613F11B0">
      <w:pPr>
        <w:pStyle w:val="3"/>
        <w:ind w:left="0" w:leftChars="0" w:firstLine="643" w:firstLineChars="200"/>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2"/>
        <w:rPr>
          <w:color w:val="auto"/>
          <w:highlight w:val="none"/>
        </w:rPr>
      </w:pPr>
    </w:p>
    <w:bookmarkEnd w:id="14"/>
    <w:sectPr>
      <w:headerReference r:id="rId5" w:type="default"/>
      <w:footerReference r:id="rId6"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abstractNum w:abstractNumId="4">
    <w:nsid w:val="5EC66E6E"/>
    <w:multiLevelType w:val="singleLevel"/>
    <w:tmpl w:val="5EC66E6E"/>
    <w:lvl w:ilvl="0" w:tentative="0">
      <w:start w:val="1"/>
      <w:numFmt w:val="decimal"/>
      <w:suff w:val="nothing"/>
      <w:lvlText w:val="（%1）"/>
      <w:lvlJc w:val="left"/>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BE1BDA"/>
    <w:rsid w:val="0AD64679"/>
    <w:rsid w:val="0CB12375"/>
    <w:rsid w:val="0D537DC9"/>
    <w:rsid w:val="0D885E3E"/>
    <w:rsid w:val="0DAE2941"/>
    <w:rsid w:val="0DB13246"/>
    <w:rsid w:val="0E5451B9"/>
    <w:rsid w:val="0E760F4E"/>
    <w:rsid w:val="0EE217A2"/>
    <w:rsid w:val="0F9F0794"/>
    <w:rsid w:val="0FD82DB5"/>
    <w:rsid w:val="1103023A"/>
    <w:rsid w:val="118C0775"/>
    <w:rsid w:val="127726C6"/>
    <w:rsid w:val="128D0D77"/>
    <w:rsid w:val="12F1313F"/>
    <w:rsid w:val="1609105D"/>
    <w:rsid w:val="16F92E7F"/>
    <w:rsid w:val="16F97BDF"/>
    <w:rsid w:val="17AF7810"/>
    <w:rsid w:val="17DF11D4"/>
    <w:rsid w:val="18225D56"/>
    <w:rsid w:val="1A002E18"/>
    <w:rsid w:val="1A041D47"/>
    <w:rsid w:val="1BEA0FE8"/>
    <w:rsid w:val="1C4A596B"/>
    <w:rsid w:val="1C9C6787"/>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A86EB5"/>
    <w:rsid w:val="2FCE2953"/>
    <w:rsid w:val="2FDE37A9"/>
    <w:rsid w:val="315B7BD0"/>
    <w:rsid w:val="31EC4EB5"/>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83B2196"/>
    <w:rsid w:val="59C02DAD"/>
    <w:rsid w:val="5B1433B1"/>
    <w:rsid w:val="5C0731FC"/>
    <w:rsid w:val="5E0A0A9B"/>
    <w:rsid w:val="5F9C5101"/>
    <w:rsid w:val="5FAD3ACF"/>
    <w:rsid w:val="60716E32"/>
    <w:rsid w:val="615A7934"/>
    <w:rsid w:val="618129F7"/>
    <w:rsid w:val="626F3307"/>
    <w:rsid w:val="62EE2619"/>
    <w:rsid w:val="653A5570"/>
    <w:rsid w:val="66F91E37"/>
    <w:rsid w:val="68291A1A"/>
    <w:rsid w:val="691B1594"/>
    <w:rsid w:val="69A50B98"/>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413C0D"/>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10651</Words>
  <Characters>11114</Characters>
  <Lines>71</Lines>
  <Paragraphs>20</Paragraphs>
  <TotalTime>0</TotalTime>
  <ScaleCrop>false</ScaleCrop>
  <LinksUpToDate>false</LinksUpToDate>
  <CharactersWithSpaces>11114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2025-05-21T02:54:06Z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7371B31762514194955752373A41FD51_13</vt:lpwstr>
  </property>
  <property fmtid="{D5CDD505-2E9C-101B-9397-08002B2CF9AE}" pid="4" name="KSOTemplateDocerSaveRecord">
    <vt:lpwstr>eyJoZGlkIjoiMWRjZmY1OTU4ZWQ4NjUxZDE3ZDUyMjZmNjlmMjkzYmEiLCJ1c2VySWQiOiI0MDgzNTQxMjQifQ==</vt:lpwstr>
  </property>
</Properties>
</file>